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50" w:rsidRPr="00E71903" w:rsidRDefault="00BB14E2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Додаток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 </w:t>
      </w:r>
    </w:p>
    <w:p w:rsidR="00BB14E2" w:rsidRPr="00E71903" w:rsidRDefault="00BB14E2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 </w:t>
      </w:r>
      <w:proofErr w:type="spellStart"/>
      <w:proofErr w:type="gram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Положення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 в</w:t>
      </w:r>
      <w:proofErr w:type="gram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редакції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постанови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Кабінету</w:t>
      </w:r>
      <w:proofErr w:type="spellEnd"/>
    </w:p>
    <w:p w:rsidR="00BB14E2" w:rsidRPr="00E71903" w:rsidRDefault="00BB14E2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Міністрів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України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16.09.2022р.</w:t>
      </w:r>
    </w:p>
    <w:p w:rsidR="00BB14E2" w:rsidRPr="00BB14E2" w:rsidRDefault="00BB14E2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E719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  <w:r w:rsidRPr="00BB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BB14E2" w:rsidRPr="00F90250" w:rsidRDefault="00BB14E2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уповноваженому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органу)</w:t>
      </w:r>
    </w:p>
    <w:p w:rsidR="00BB14E2" w:rsidRPr="00BB14E2" w:rsidRDefault="00645C48" w:rsidP="00BB1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BB14E2" w:rsidRPr="00BB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E719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  <w:r w:rsidR="00BB14E2" w:rsidRPr="00BB1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F90250" w:rsidRDefault="00F90250" w:rsidP="00BB14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250" w:rsidRPr="00645C48" w:rsidRDefault="00BB14E2" w:rsidP="00645C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ДЕКЛАРАЦІЯ</w:t>
      </w:r>
    </w:p>
    <w:p w:rsidR="00BB14E2" w:rsidRPr="00E71903" w:rsidRDefault="00BB14E2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I.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</w:p>
    <w:p w:rsidR="00BB14E2" w:rsidRPr="00F90250" w:rsidRDefault="00BB14E2" w:rsidP="00F90250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Pr="00F9025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F90250" w:rsidRPr="00F90250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_________________________________________________</w:t>
      </w:r>
      <w:r w:rsidR="00F90250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______________</w:t>
      </w:r>
      <w:r w:rsidR="00F90250" w:rsidRPr="00F90250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___________________</w:t>
      </w:r>
      <w:r w:rsidRPr="00F9025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</w:t>
      </w:r>
    </w:p>
    <w:p w:rsidR="00BB14E2" w:rsidRPr="00F90250" w:rsidRDefault="00BB14E2" w:rsidP="00BB14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ім’я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по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батькові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(за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наявності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BB14E2" w:rsidRPr="00F90250" w:rsidRDefault="00BB14E2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2. Характеристика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житлового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приміщення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B14E2" w:rsidRPr="00F90250" w:rsidRDefault="00F90250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наявність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розділених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особових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рахунків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підприємствах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комунальної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сфери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так/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підкреслити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потрібне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B14E2" w:rsidRPr="00F90250" w:rsidRDefault="00F90250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загальна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площа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житлового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приміщення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його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частини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(за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наявності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розділених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особових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рахунків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) _____</w:t>
      </w: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___ кв.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метрів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; </w:t>
      </w:r>
    </w:p>
    <w:p w:rsidR="00BB14E2" w:rsidRPr="00F90250" w:rsidRDefault="00F90250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опалювана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площа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житлового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приміщення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його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частини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(за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наявності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розділених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особових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рахунків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) ____</w:t>
      </w: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____ кв.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метрів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B14E2" w:rsidRPr="00F90250" w:rsidRDefault="00F90250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будинок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індивідуальний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чи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багатоквартирний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підкреслити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потрібне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BB14E2" w:rsidRPr="00F90250" w:rsidRDefault="00F90250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кількість</w:t>
      </w:r>
      <w:proofErr w:type="spellEnd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поверхів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9025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</w:t>
      </w:r>
      <w:r w:rsidR="00BB14E2" w:rsidRPr="00F902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B14E2" w:rsidRPr="00F90250" w:rsidRDefault="00BB14E2" w:rsidP="00F902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Особливості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багатодітна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сім’я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прийомна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сім’я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, дитячий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будинок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сімейного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типу </w:t>
      </w:r>
      <w:r w:rsidR="00F90250"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0250" w:rsidRPr="00F9025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підкреслити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потрібне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B14E2" w:rsidRDefault="00BB14E2" w:rsidP="00F902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до складу</w:t>
      </w:r>
      <w:proofErr w:type="gram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, і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зареєстроване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задеклароване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орендарів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внутрішньо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переміщених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фактичне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місце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підкреслити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потрібне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) у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житловому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приміщенні</w:t>
      </w:r>
      <w:proofErr w:type="spellEnd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F90250"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</w:p>
    <w:p w:rsidR="00BE049E" w:rsidRDefault="00BE049E" w:rsidP="00F902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1984"/>
        <w:gridCol w:w="1701"/>
        <w:gridCol w:w="1701"/>
        <w:gridCol w:w="1129"/>
      </w:tblGrid>
      <w:tr w:rsidR="00B64F09" w:rsidTr="00B64F09">
        <w:tc>
          <w:tcPr>
            <w:tcW w:w="1838" w:type="dxa"/>
          </w:tcPr>
          <w:p w:rsidR="00BE049E" w:rsidRDefault="00BE049E" w:rsidP="00B64F09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власне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ім’я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батькові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BE049E" w:rsidRDefault="00B64F09" w:rsidP="00B64F09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Сімейний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</w:t>
            </w:r>
          </w:p>
        </w:tc>
        <w:tc>
          <w:tcPr>
            <w:tcW w:w="1418" w:type="dxa"/>
          </w:tcPr>
          <w:p w:rsidR="00BE049E" w:rsidRDefault="00B64F09" w:rsidP="00D00DCD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місяць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рік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народження</w:t>
            </w:r>
            <w:proofErr w:type="spellEnd"/>
          </w:p>
        </w:tc>
        <w:tc>
          <w:tcPr>
            <w:tcW w:w="1984" w:type="dxa"/>
          </w:tcPr>
          <w:p w:rsidR="00BE049E" w:rsidRDefault="00B64F09" w:rsidP="00B64F09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та номер паспорта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свідоцтва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посвідчення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громадянина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іноземців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— паспортного документа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посвідчує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особу 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постійне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тимчасове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проживання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посвідчення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біженця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іншого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підтверджує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законність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перебування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особи 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території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</w:tcPr>
          <w:p w:rsidR="00BE049E" w:rsidRDefault="00B64F09" w:rsidP="00B64F09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Реєстраційний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облікової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платника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податків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та номер паспорта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громадянина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мають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відмітку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 право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здійснювати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серією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номером)</w:t>
            </w:r>
          </w:p>
        </w:tc>
        <w:tc>
          <w:tcPr>
            <w:tcW w:w="1701" w:type="dxa"/>
          </w:tcPr>
          <w:p w:rsidR="00BE049E" w:rsidRDefault="00B64F09" w:rsidP="00D00DCD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Унікальний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запису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Єдиному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державному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демографічному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реєстрі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</w:tcPr>
          <w:p w:rsidR="00BE049E" w:rsidRDefault="00B64F09" w:rsidP="00D00DCD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E71903" w:rsidTr="00123147">
        <w:tc>
          <w:tcPr>
            <w:tcW w:w="183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E71903" w:rsidTr="00123147">
        <w:tc>
          <w:tcPr>
            <w:tcW w:w="183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E71903" w:rsidTr="00123147">
        <w:tc>
          <w:tcPr>
            <w:tcW w:w="183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E71903" w:rsidTr="00123147">
        <w:tc>
          <w:tcPr>
            <w:tcW w:w="183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E71903" w:rsidRPr="00E71903" w:rsidRDefault="00E71903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B64F09">
        <w:tc>
          <w:tcPr>
            <w:tcW w:w="183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E049E" w:rsidRPr="00E71903" w:rsidRDefault="00BE049E" w:rsidP="00F9025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E049E" w:rsidRPr="00F90250" w:rsidRDefault="00BE049E" w:rsidP="00F902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903" w:rsidRDefault="00E71903" w:rsidP="0077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71903" w:rsidRDefault="00B64F09" w:rsidP="00772EAD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II.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членів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772EAD" w:rsidRPr="00E71903" w:rsidRDefault="00772EAD" w:rsidP="00772EAD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1984"/>
        <w:gridCol w:w="1701"/>
        <w:gridCol w:w="1701"/>
        <w:gridCol w:w="1129"/>
      </w:tblGrid>
      <w:tr w:rsidR="00B64F09" w:rsidTr="00123147">
        <w:tc>
          <w:tcPr>
            <w:tcW w:w="1838" w:type="dxa"/>
          </w:tcPr>
          <w:p w:rsidR="00B64F09" w:rsidRDefault="00B64F09" w:rsidP="00123147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власне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ім’я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батькові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B64F09" w:rsidRDefault="00B64F09" w:rsidP="00123147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Сімейний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</w:t>
            </w:r>
          </w:p>
        </w:tc>
        <w:tc>
          <w:tcPr>
            <w:tcW w:w="1418" w:type="dxa"/>
          </w:tcPr>
          <w:p w:rsidR="00B64F09" w:rsidRDefault="00B64F09" w:rsidP="002978AA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місяць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рік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народження</w:t>
            </w:r>
            <w:proofErr w:type="spellEnd"/>
          </w:p>
        </w:tc>
        <w:tc>
          <w:tcPr>
            <w:tcW w:w="1984" w:type="dxa"/>
          </w:tcPr>
          <w:p w:rsidR="00B64F09" w:rsidRDefault="00B64F09" w:rsidP="00123147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та номер паспорта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свідоцтва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посвідчення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громадянина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іноземців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— паспортного документа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посвідчує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особу 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постійне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тимчасове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проживання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посвідчення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біженця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іншого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підтверджує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законність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перебування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іноземця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особи без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громадянства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території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</w:tcPr>
          <w:p w:rsidR="00B64F09" w:rsidRDefault="00B64F09" w:rsidP="00123147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Реєстраційний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облікової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платника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податків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серія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та номер паспорта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громадянина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мають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відмітку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 право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здійснювати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його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серією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номером)</w:t>
            </w:r>
          </w:p>
        </w:tc>
        <w:tc>
          <w:tcPr>
            <w:tcW w:w="1701" w:type="dxa"/>
          </w:tcPr>
          <w:p w:rsidR="00B64F09" w:rsidRDefault="00B64F09" w:rsidP="002978AA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Унікальний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запису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Єдиному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державному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демографічному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реєстрі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</w:t>
            </w: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наявності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</w:tcPr>
          <w:p w:rsidR="00B64F09" w:rsidRDefault="00B64F09" w:rsidP="002978AA">
            <w:pPr>
              <w:spacing w:before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Примітки</w:t>
            </w:r>
            <w:proofErr w:type="spellEnd"/>
            <w:r w:rsidRPr="00BE0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E71903" w:rsidTr="00123147">
        <w:tc>
          <w:tcPr>
            <w:tcW w:w="183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4346F8" w:rsidRPr="00E71903" w:rsidRDefault="004346F8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E71903" w:rsidTr="00123147">
        <w:tc>
          <w:tcPr>
            <w:tcW w:w="183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E71903" w:rsidTr="00123147">
        <w:tc>
          <w:tcPr>
            <w:tcW w:w="183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E71903" w:rsidTr="00123147">
        <w:tc>
          <w:tcPr>
            <w:tcW w:w="183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E71903" w:rsidTr="00123147">
        <w:tc>
          <w:tcPr>
            <w:tcW w:w="183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9A2A90" w:rsidRPr="00E71903" w:rsidRDefault="009A2A90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F09" w:rsidRPr="00E71903" w:rsidTr="00123147">
        <w:tc>
          <w:tcPr>
            <w:tcW w:w="183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B64F09" w:rsidRPr="00E71903" w:rsidRDefault="00B64F09" w:rsidP="0012314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64F09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F09" w:rsidRPr="00CB00E1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ІII.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види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суми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доходів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до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членів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інформація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щодо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відсутня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в Державному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фізичних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платників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податків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застрахованих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Державного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загальнообов’язкового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державного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соціального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страхування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період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(у тому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числі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закордонні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грошові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перекази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 з _______</w:t>
      </w:r>
      <w:r w:rsidR="00CB00E1">
        <w:rPr>
          <w:rFonts w:ascii="Times New Roman" w:eastAsia="Times New Roman" w:hAnsi="Times New Roman" w:cs="Times New Roman"/>
          <w:color w:val="000000"/>
          <w:lang w:val="uk-UA" w:eastAsia="ru-RU"/>
        </w:rPr>
        <w:t>___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_ 20__ р.</w:t>
      </w:r>
      <w:r w:rsidR="00CB00E1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до __</w:t>
      </w:r>
      <w:r w:rsidR="00CB00E1">
        <w:rPr>
          <w:rFonts w:ascii="Times New Roman" w:eastAsia="Times New Roman" w:hAnsi="Times New Roman" w:cs="Times New Roman"/>
          <w:color w:val="000000"/>
          <w:lang w:val="uk-UA" w:eastAsia="ru-RU"/>
        </w:rPr>
        <w:t>__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_______ 20__ р</w:t>
      </w:r>
      <w:r w:rsidR="00CB00E1"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B64F09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567"/>
        <w:gridCol w:w="2157"/>
        <w:gridCol w:w="3618"/>
      </w:tblGrid>
      <w:tr w:rsidR="00B64F09" w:rsidRPr="004346F8" w:rsidTr="00B64F09">
        <w:trPr>
          <w:trHeight w:val="4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AF2B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AF2B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Відомості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доходи</w:t>
            </w:r>
          </w:p>
        </w:tc>
      </w:tr>
      <w:tr w:rsidR="00B64F09" w:rsidRPr="004346F8" w:rsidTr="004346F8">
        <w:trPr>
          <w:trHeight w:val="7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F09" w:rsidRPr="004346F8" w:rsidRDefault="00B64F09" w:rsidP="00A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A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доходу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A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сума доходу,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A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64F09" w:rsidRPr="004346F8" w:rsidRDefault="00B64F09" w:rsidP="00A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отримано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дохід</w:t>
            </w:r>
            <w:proofErr w:type="spellEnd"/>
          </w:p>
        </w:tc>
      </w:tr>
      <w:tr w:rsidR="00E71903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9A2A90" w:rsidTr="0012314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2A90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9A2A90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9A2A90" w:rsidTr="00123147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1903" w:rsidRPr="009A2A90" w:rsidTr="0012314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03" w:rsidRPr="009A2A90" w:rsidRDefault="00E71903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9A2A90" w:rsidTr="00E71903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46F8" w:rsidRPr="009A2A90" w:rsidTr="00E7190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9A2A90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A2A90" w:rsidRDefault="009A2A90" w:rsidP="009A2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A2A90" w:rsidRDefault="009A2A90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64F09" w:rsidRPr="00E71903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ІV.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Відомості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транспортні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засоби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зареєстровані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установленому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порядку і з року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випуску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минуло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менше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ніж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15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років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крім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мопеда,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причепа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перебувають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власності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володінні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 складу</w:t>
      </w:r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членів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64F09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444"/>
        <w:gridCol w:w="1551"/>
        <w:gridCol w:w="1268"/>
        <w:gridCol w:w="4431"/>
      </w:tblGrid>
      <w:tr w:rsidR="004346F8" w:rsidRPr="00BB14E2" w:rsidTr="009A2A90">
        <w:trPr>
          <w:trHeight w:val="209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ім’я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власника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засіб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9" w:rsidRPr="004346F8" w:rsidRDefault="00B64F09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Особлива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характеристика транспортного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засобу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B64F09" w:rsidRPr="004346F8" w:rsidRDefault="00B64F09" w:rsidP="004346F8">
            <w:pPr>
              <w:spacing w:after="0" w:line="240" w:lineRule="auto"/>
              <w:ind w:lef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 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підрозділ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питань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64F09" w:rsidRPr="004346F8" w:rsidRDefault="00B64F09" w:rsidP="004346F8">
            <w:pPr>
              <w:spacing w:after="0" w:line="240" w:lineRule="auto"/>
              <w:ind w:lef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самостійно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зібраний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64F09" w:rsidRPr="004346F8" w:rsidRDefault="00B64F09" w:rsidP="004346F8">
            <w:pPr>
              <w:spacing w:after="0" w:line="240" w:lineRule="auto"/>
              <w:ind w:lef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 мотоцикл,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якого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дату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набуття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перевищує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чотирьох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розмірів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мінімальної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заробітної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плати,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встановленої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 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січня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року, з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якого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призначається</w:t>
            </w:r>
            <w:proofErr w:type="spellEnd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субсидія</w:t>
            </w:r>
            <w:proofErr w:type="spellEnd"/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123147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12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A90" w:rsidRPr="00BB14E2" w:rsidTr="009A2A90">
        <w:trPr>
          <w:trHeight w:val="1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90" w:rsidRPr="004346F8" w:rsidRDefault="009A2A90" w:rsidP="0043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4F09" w:rsidRDefault="00B64F09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F09" w:rsidRPr="00E71903" w:rsidRDefault="004346F8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V.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Інформація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придбання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майна,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товарів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цінних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паперів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фінансових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інструментів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віртуальних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активів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оплату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робіт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послуг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крім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медичних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освітніх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житлово-комунальних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проведення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платежів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правочинами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якими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передбачено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набуття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майнових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 на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нерухоме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майно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та/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транспортні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засоби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механізми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крім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об’єктів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спадщини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дарування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здійснення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внесків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до статутного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складеного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капіталу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товариства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підприємства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організації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сплату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коштів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благодійну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діяльність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поворотної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безповоротної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фінансової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позики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на суму, яка на дату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купівлі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(оплати,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реалізації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перевищує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50 тис.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гривень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протягом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12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місяців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зверненням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призначенням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житлової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субсидії</w:t>
      </w:r>
      <w:proofErr w:type="spellEnd"/>
    </w:p>
    <w:p w:rsidR="004346F8" w:rsidRDefault="004346F8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753"/>
        <w:gridCol w:w="1350"/>
        <w:gridCol w:w="3255"/>
      </w:tblGrid>
      <w:tr w:rsidR="004346F8" w:rsidRPr="00BB14E2" w:rsidTr="00645C4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майна,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цінних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паперів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фінансових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інструментів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віртуальних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робіт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зазначених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платежів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</w:t>
            </w:r>
            <w:proofErr w:type="spell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</w:t>
            </w:r>
            <w:proofErr w:type="spellEnd"/>
          </w:p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майна,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цінних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паперів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фінансових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інструментів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віртуальних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 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товарів</w:t>
            </w:r>
            <w:proofErr w:type="spellEnd"/>
            <w:proofErr w:type="gram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оплати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робіт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4346F8" w:rsidRPr="00645C48" w:rsidRDefault="004346F8" w:rsidP="002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зазначених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платежів</w:t>
            </w:r>
            <w:proofErr w:type="spellEnd"/>
          </w:p>
        </w:tc>
      </w:tr>
      <w:tr w:rsidR="00645C4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645C48">
        <w:trPr>
          <w:trHeight w:val="2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233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6F8" w:rsidRDefault="004346F8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6F8" w:rsidRDefault="004346F8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VІ.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Інформація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придбання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безготівкової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та/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готівкової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іноземної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валюти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банківських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металів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загальну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суму,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перевищує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50 тис.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гривень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протягом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12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місяців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зверненням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призначенням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житлової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субсидії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крім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валюти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E71903" w:rsidRPr="00E71903" w:rsidRDefault="00E71903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2628"/>
        <w:gridCol w:w="1890"/>
        <w:gridCol w:w="2900"/>
      </w:tblGrid>
      <w:tr w:rsidR="004346F8" w:rsidRPr="00BB14E2" w:rsidTr="00787CB2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78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покупця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іноземної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валюти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банківських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78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Різновид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іноземної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валюти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банківських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78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дату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купівлі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78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іноземної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валюти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банківських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45C48" w:rsidRPr="00BB14E2" w:rsidTr="001231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787CB2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78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78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78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78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6F8" w:rsidRPr="00E71903" w:rsidRDefault="004346F8" w:rsidP="00B64F09">
      <w:pPr>
        <w:spacing w:after="0" w:line="240" w:lineRule="auto"/>
        <w:ind w:left="-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14E2" w:rsidRPr="00E71903" w:rsidRDefault="004346F8" w:rsidP="00BB14E2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VІІ.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Відомості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наявність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власності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 складу</w:t>
      </w:r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членів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коштів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депозитних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рахунках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розмірі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перевищує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100 тис. гривен</w:t>
      </w:r>
      <w:r w:rsidRPr="00E71903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</w:p>
    <w:p w:rsidR="004346F8" w:rsidRPr="00BB14E2" w:rsidRDefault="004346F8" w:rsidP="00BB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4332"/>
        <w:gridCol w:w="2511"/>
        <w:gridCol w:w="1911"/>
      </w:tblGrid>
      <w:tr w:rsidR="004346F8" w:rsidRPr="00BB14E2" w:rsidTr="00645C4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4E2" w:rsidRPr="00645C48" w:rsidRDefault="00BB14E2" w:rsidP="00BB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власника</w:t>
            </w:r>
            <w:proofErr w:type="spellEnd"/>
          </w:p>
          <w:p w:rsidR="00BB14E2" w:rsidRPr="00645C48" w:rsidRDefault="00BB14E2" w:rsidP="00BB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4E2" w:rsidRPr="00645C48" w:rsidRDefault="00BB14E2" w:rsidP="00BB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банку, в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якому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депозитний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4E2" w:rsidRPr="00645C48" w:rsidRDefault="00BB14E2" w:rsidP="00BB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рахунку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4E2" w:rsidRPr="00645C48" w:rsidRDefault="00BB14E2" w:rsidP="00BB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рахунка</w:t>
            </w:r>
            <w:proofErr w:type="spellEnd"/>
          </w:p>
        </w:tc>
      </w:tr>
      <w:tr w:rsidR="009A2A90" w:rsidRPr="00BB14E2" w:rsidTr="00123147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90" w:rsidRPr="00BB14E2" w:rsidTr="00123147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90" w:rsidRPr="00BB14E2" w:rsidRDefault="009A2A90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645C4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645C4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6F8" w:rsidRPr="00BB14E2" w:rsidTr="00645C4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6F8" w:rsidRPr="00BB14E2" w:rsidRDefault="004346F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6F8" w:rsidRPr="00E71903" w:rsidRDefault="004346F8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VIII.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суми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аліментів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сплачених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особами,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 складу</w:t>
      </w:r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членами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), за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умови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документального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підтвердження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фактичної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сплати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2A90">
        <w:rPr>
          <w:rFonts w:ascii="Times New Roman" w:eastAsia="Times New Roman" w:hAnsi="Times New Roman" w:cs="Times New Roman"/>
          <w:color w:val="000000"/>
          <w:lang w:eastAsia="ru-RU"/>
        </w:rPr>
        <w:t xml:space="preserve">з </w:t>
      </w:r>
      <w:r w:rsidRPr="009A2A9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________ 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20__ р. до </w:t>
      </w:r>
      <w:r w:rsidRPr="009A2A9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</w:t>
      </w:r>
      <w:r w:rsidR="009A2A90" w:rsidRPr="009A2A9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</w:t>
      </w:r>
      <w:r w:rsidR="009A2A90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20__ р.</w:t>
      </w:r>
    </w:p>
    <w:p w:rsidR="004346F8" w:rsidRDefault="004346F8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2321"/>
        <w:gridCol w:w="1131"/>
        <w:gridCol w:w="5150"/>
      </w:tblGrid>
      <w:tr w:rsidR="004346F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платника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аліментів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отримувача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аліментів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Сума,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Відмітка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наявність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понад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три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місяці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виконавчим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провадженням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стягнення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аліментів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346F8" w:rsidRPr="00645C48" w:rsidRDefault="004346F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(так/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45C4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C4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C4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C4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C48" w:rsidRPr="00BB14E2" w:rsidTr="00081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48" w:rsidRPr="00BB14E2" w:rsidRDefault="00645C48" w:rsidP="0008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46F8" w:rsidRDefault="004346F8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>Розділ</w:t>
      </w:r>
      <w:proofErr w:type="spellEnd"/>
      <w:r w:rsidRPr="00E719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IX.</w:t>
      </w:r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Відомості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наявність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власності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входять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 складу</w:t>
      </w:r>
      <w:proofErr w:type="gram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членів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сім’ї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домогосподарства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незалежно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реєстрації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їх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(фактичного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проживання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житлових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приміщень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квартири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будинку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 (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крім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тих,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перебувають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спільній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сумісній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частковій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власності</w:t>
      </w:r>
      <w:proofErr w:type="spellEnd"/>
      <w:r w:rsidRPr="00E7190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A2A90" w:rsidRPr="00E71903" w:rsidRDefault="009A2A90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0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498"/>
        <w:gridCol w:w="2330"/>
        <w:gridCol w:w="4951"/>
      </w:tblGrid>
      <w:tr w:rsidR="00645C48" w:rsidRPr="00BB14E2" w:rsidTr="00645C48">
        <w:trPr>
          <w:trHeight w:val="296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ім’я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власника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житлового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(квартира,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будинок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Адреса фактичного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розташування</w:t>
            </w:r>
            <w:proofErr w:type="spellEnd"/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Особлива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житлового</w:t>
            </w:r>
            <w:proofErr w:type="spellEnd"/>
          </w:p>
          <w:p w:rsidR="004346F8" w:rsidRPr="00645C48" w:rsidRDefault="004346F8" w:rsidP="0064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346F8" w:rsidRPr="00645C48" w:rsidRDefault="004346F8" w:rsidP="00645C48">
            <w:pPr>
              <w:spacing w:after="0" w:line="240" w:lineRule="auto"/>
              <w:ind w:firstLine="5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розташоване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окупованій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Донецькій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Луганській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областях,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Автономній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Республіці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Крим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м. 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пунктах,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розташовані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лінії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зіткнення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346F8" w:rsidRPr="00645C48" w:rsidRDefault="004346F8" w:rsidP="00645C48">
            <w:pPr>
              <w:spacing w:after="0" w:line="240" w:lineRule="auto"/>
              <w:ind w:right="-122" w:firstLine="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підтверджено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актом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обстеження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технічного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стану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житлового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346F8" w:rsidRPr="00645C48" w:rsidRDefault="004346F8" w:rsidP="00645C48">
            <w:pPr>
              <w:spacing w:after="0" w:line="240" w:lineRule="auto"/>
              <w:ind w:firstLine="5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кімната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гуртожитку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346F8" w:rsidRPr="00645C48" w:rsidRDefault="004346F8" w:rsidP="00645C48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бюджету;</w:t>
            </w:r>
          </w:p>
          <w:p w:rsidR="004346F8" w:rsidRPr="00645C48" w:rsidRDefault="004346F8" w:rsidP="00645C48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 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розташоване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сільській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місцевості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селищі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міського</w:t>
            </w:r>
            <w:proofErr w:type="spellEnd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типу;</w:t>
            </w:r>
          </w:p>
          <w:p w:rsidR="004346F8" w:rsidRPr="00645C48" w:rsidRDefault="004346F8" w:rsidP="00645C48">
            <w:pPr>
              <w:spacing w:after="0" w:line="240" w:lineRule="auto"/>
              <w:ind w:firstLine="5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на яке оформлено право на </w:t>
            </w:r>
            <w:proofErr w:type="spellStart"/>
            <w:r w:rsidRPr="00645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спадщину</w:t>
            </w:r>
            <w:proofErr w:type="spellEnd"/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123147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48" w:rsidRPr="00BB14E2" w:rsidTr="00645C48">
        <w:trPr>
          <w:trHeight w:val="2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C48" w:rsidRPr="00BB14E2" w:rsidRDefault="00645C48" w:rsidP="001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6F8" w:rsidRDefault="004346F8" w:rsidP="00645C4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90" w:rsidRDefault="009A2A90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2A90" w:rsidRDefault="009A2A90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2EAD" w:rsidRDefault="00772EAD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14E2" w:rsidRPr="00BB14E2" w:rsidRDefault="00BB14E2" w:rsidP="00BB14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2">
        <w:rPr>
          <w:rFonts w:ascii="Times New Roman" w:eastAsia="Times New Roman" w:hAnsi="Times New Roman" w:cs="Times New Roman"/>
          <w:color w:val="000000"/>
          <w:lang w:eastAsia="ru-RU"/>
        </w:rPr>
        <w:t>——————</w:t>
      </w:r>
    </w:p>
    <w:p w:rsidR="00BB14E2" w:rsidRPr="00BB14E2" w:rsidRDefault="00BB14E2" w:rsidP="00BB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Інформація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фактичне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 за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домогосподарства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належність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непрацездатних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(не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досягли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повноліття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віком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зв’язку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втратою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годувальника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інвалідності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досягли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пенсійного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віку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статтею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26 Закону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“Про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загальнообов’язкове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державне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пенсійне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”, і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вислугою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років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особам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дитинства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дітям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яка не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має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права на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отримують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тимчасову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непрацюючій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яка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досягла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пенсійного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віку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але не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набула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права на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пенсійну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виплату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);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наявність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пільгової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категорії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присвоєння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правового статусу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зниклої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безвісти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рішення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суду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визнання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безвісно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відсутньою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перебування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 за кордоном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сукупно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понад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60 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днів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протягом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періоду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за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який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враховуються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доходи для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призначення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житлової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субсидії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 причину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перебування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 за кордоном,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особою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перебування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 в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місцях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позбавлення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обмеження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волі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застосування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заходів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кримінального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провадження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вигляді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відсторонення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(посади),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запобіжних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заходів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вигляді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домашнього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арешту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тримання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вартою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також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перебування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складних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життєвих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обставинах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спричинених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тривалою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хворобою,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висновком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лікарсько-консультативної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комісії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здоров’я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зразка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наркозалежністю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висновком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лікарсько-консультативної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комісії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здоров’я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рівня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підставі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довідки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здоров’я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провадить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діяльність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надання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наркологічної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населенню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якому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перебувала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диспансерному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обліку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встановленого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зразка</w:t>
      </w:r>
      <w:proofErr w:type="spellEnd"/>
      <w:r w:rsidRPr="00BB1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B14E2" w:rsidRDefault="00BB14E2" w:rsidP="00BB1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усвідомлюю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разі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подання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мною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неповних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недостовірних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відомостей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осіб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входять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складу</w:t>
      </w:r>
      <w:proofErr w:type="gram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домогосподарства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членів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сім’ї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осіб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із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домогосподарства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незалежно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від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реєстрації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їх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місця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проживання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(фактичного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місця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проживання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),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їх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доходи,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майновий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стан і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витрати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мені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може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відмовлено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призначенні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житлової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субсидії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припинено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її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надання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У такому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разі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зобов’язуюся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повернути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надміру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перераховану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виплачену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суму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житлової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субсидії</w:t>
      </w:r>
      <w:proofErr w:type="spellEnd"/>
      <w:r w:rsidRPr="0085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7D75" w:rsidRDefault="00857D75" w:rsidP="00BB1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7D75" w:rsidRDefault="00857D75" w:rsidP="00BB1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7D75" w:rsidRDefault="00857D75" w:rsidP="00BB1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7D75" w:rsidRPr="00857D75" w:rsidRDefault="00857D75" w:rsidP="00BB1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4E2" w:rsidRPr="00BB14E2" w:rsidRDefault="00BB14E2" w:rsidP="00BB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8"/>
        <w:gridCol w:w="6267"/>
      </w:tblGrid>
      <w:tr w:rsidR="00772EAD" w:rsidRPr="00C6749F" w:rsidTr="00123147">
        <w:trPr>
          <w:trHeight w:val="500"/>
        </w:trPr>
        <w:tc>
          <w:tcPr>
            <w:tcW w:w="4511" w:type="dxa"/>
            <w:hideMark/>
          </w:tcPr>
          <w:p w:rsidR="00772EAD" w:rsidRPr="005E473B" w:rsidRDefault="00772EAD" w:rsidP="005E473B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</w:t>
            </w:r>
            <w:r w:rsidRPr="00C6749F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___</w:t>
            </w:r>
            <w:r w:rsidRPr="00C6749F">
              <w:rPr>
                <w:rFonts w:ascii="Times New Roman" w:hAnsi="Times New Roman"/>
                <w:noProof/>
                <w:sz w:val="24"/>
                <w:szCs w:val="24"/>
              </w:rPr>
              <w:t xml:space="preserve"> _</w:t>
            </w:r>
            <w:r w:rsidR="005E473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</w:t>
            </w:r>
            <w:r w:rsidRPr="00C6749F">
              <w:rPr>
                <w:rFonts w:ascii="Times New Roman" w:hAnsi="Times New Roman"/>
                <w:noProof/>
                <w:sz w:val="24"/>
                <w:szCs w:val="24"/>
              </w:rPr>
              <w:t>__________ 20__</w:t>
            </w:r>
            <w:r w:rsidR="005E473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5E473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6404" w:type="dxa"/>
            <w:hideMark/>
          </w:tcPr>
          <w:p w:rsidR="00772EAD" w:rsidRPr="00C6749F" w:rsidRDefault="00772EAD" w:rsidP="0012314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6749F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</w:t>
            </w:r>
            <w:r w:rsidRPr="00C6749F">
              <w:rPr>
                <w:rFonts w:ascii="Times New Roman" w:hAnsi="Times New Roman"/>
                <w:noProof/>
                <w:sz w:val="24"/>
                <w:szCs w:val="24"/>
              </w:rPr>
              <w:t>_________________</w:t>
            </w:r>
            <w:r w:rsidRPr="00C6749F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br/>
            </w:r>
            <w:r w:rsidRPr="004C7DFA">
              <w:rPr>
                <w:rFonts w:ascii="Times New Roman" w:hAnsi="Times New Roman"/>
                <w:noProof/>
                <w:sz w:val="16"/>
                <w:szCs w:val="16"/>
              </w:rPr>
              <w:t>(підпис)</w:t>
            </w:r>
          </w:p>
        </w:tc>
      </w:tr>
    </w:tbl>
    <w:p w:rsidR="0088215E" w:rsidRDefault="0088215E"/>
    <w:sectPr w:rsidR="0088215E" w:rsidSect="004346F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E2"/>
    <w:rsid w:val="002978AA"/>
    <w:rsid w:val="00427E14"/>
    <w:rsid w:val="004346F8"/>
    <w:rsid w:val="005E473B"/>
    <w:rsid w:val="00645C48"/>
    <w:rsid w:val="00772EAD"/>
    <w:rsid w:val="007A1DAB"/>
    <w:rsid w:val="00857D75"/>
    <w:rsid w:val="0088215E"/>
    <w:rsid w:val="008A1840"/>
    <w:rsid w:val="009A2A90"/>
    <w:rsid w:val="00AA7C3B"/>
    <w:rsid w:val="00B64F09"/>
    <w:rsid w:val="00BB14E2"/>
    <w:rsid w:val="00BE049E"/>
    <w:rsid w:val="00CB00E1"/>
    <w:rsid w:val="00D00DCD"/>
    <w:rsid w:val="00E71903"/>
    <w:rsid w:val="00F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23E"/>
  <w15:chartTrackingRefBased/>
  <w15:docId w15:val="{6C332DF3-1212-4E74-9C6B-B761D089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Мальцева</dc:creator>
  <cp:keywords/>
  <dc:description/>
  <cp:lastModifiedBy>Рожко Михайло</cp:lastModifiedBy>
  <cp:revision>13</cp:revision>
  <dcterms:created xsi:type="dcterms:W3CDTF">2022-12-02T08:18:00Z</dcterms:created>
  <dcterms:modified xsi:type="dcterms:W3CDTF">2023-03-10T14:18:00Z</dcterms:modified>
</cp:coreProperties>
</file>