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19E88" w14:textId="77777777" w:rsidR="00322231" w:rsidRDefault="00322231" w:rsidP="00E76879">
      <w:pPr>
        <w:ind w:left="6379"/>
        <w:jc w:val="center"/>
        <w:rPr>
          <w:sz w:val="26"/>
          <w:szCs w:val="26"/>
          <w:lang w:eastAsia="uk-UA"/>
        </w:rPr>
      </w:pPr>
    </w:p>
    <w:p w14:paraId="044BA5E5" w14:textId="77777777" w:rsidR="00322231" w:rsidRPr="00245882" w:rsidRDefault="00322231"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14:paraId="6527F78A" w14:textId="77777777" w:rsidR="00322231" w:rsidRDefault="00322231"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14:paraId="49504F8F" w14:textId="77777777" w:rsidR="00322231" w:rsidRDefault="00322231"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14:paraId="29090667" w14:textId="77777777" w:rsidR="00322231" w:rsidRDefault="00322231"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14:paraId="5A477502" w14:textId="77777777" w:rsidR="00322231" w:rsidRDefault="00322231"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14:paraId="0260B488" w14:textId="77777777" w:rsidR="00322231" w:rsidRPr="00245882" w:rsidRDefault="00322231"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14:paraId="52FA80F9" w14:textId="7CECA5D8" w:rsidR="00322231" w:rsidRPr="00154157" w:rsidRDefault="00322231" w:rsidP="00A411BB">
      <w:pPr>
        <w:ind w:left="5954"/>
        <w:jc w:val="left"/>
        <w:rPr>
          <w:sz w:val="24"/>
          <w:szCs w:val="24"/>
          <w:u w:val="single"/>
          <w:lang w:eastAsia="uk-UA"/>
        </w:rPr>
      </w:pPr>
      <w:r w:rsidRPr="00154157">
        <w:rPr>
          <w:sz w:val="24"/>
          <w:szCs w:val="24"/>
          <w:u w:val="single"/>
          <w:lang w:eastAsia="uk-UA"/>
        </w:rPr>
        <w:t xml:space="preserve">від  </w:t>
      </w:r>
      <w:r w:rsidR="002C0BEA">
        <w:rPr>
          <w:sz w:val="24"/>
          <w:szCs w:val="24"/>
          <w:u w:val="single"/>
          <w:lang w:eastAsia="uk-UA"/>
        </w:rPr>
        <w:t>16.10.2023</w:t>
      </w:r>
      <w:r w:rsidRPr="00154157">
        <w:rPr>
          <w:sz w:val="24"/>
          <w:szCs w:val="24"/>
          <w:u w:val="single"/>
          <w:lang w:eastAsia="uk-UA"/>
        </w:rPr>
        <w:t xml:space="preserve">  № </w:t>
      </w:r>
      <w:r w:rsidR="002C0BEA">
        <w:rPr>
          <w:sz w:val="24"/>
          <w:szCs w:val="24"/>
          <w:u w:val="single"/>
          <w:lang w:eastAsia="uk-UA"/>
        </w:rPr>
        <w:t>28</w:t>
      </w:r>
      <w:r w:rsidRPr="00154157">
        <w:rPr>
          <w:sz w:val="24"/>
          <w:szCs w:val="24"/>
          <w:u w:val="single"/>
          <w:lang w:eastAsia="uk-UA"/>
        </w:rPr>
        <w:t xml:space="preserve">-д </w:t>
      </w:r>
    </w:p>
    <w:p w14:paraId="6F32B9CE" w14:textId="77777777" w:rsidR="00322231" w:rsidRDefault="00322231" w:rsidP="00F03E60">
      <w:pPr>
        <w:jc w:val="center"/>
        <w:rPr>
          <w:b/>
          <w:bCs/>
          <w:sz w:val="26"/>
          <w:szCs w:val="26"/>
          <w:lang w:eastAsia="uk-UA"/>
        </w:rPr>
      </w:pPr>
    </w:p>
    <w:p w14:paraId="080F1384" w14:textId="77777777" w:rsidR="00322231" w:rsidRPr="00F94EC9" w:rsidRDefault="00322231" w:rsidP="00F03E60">
      <w:pPr>
        <w:jc w:val="center"/>
        <w:rPr>
          <w:b/>
          <w:bCs/>
          <w:sz w:val="26"/>
          <w:szCs w:val="26"/>
          <w:lang w:eastAsia="uk-UA"/>
        </w:rPr>
      </w:pPr>
    </w:p>
    <w:p w14:paraId="456C7636" w14:textId="77777777" w:rsidR="00322231" w:rsidRPr="009F12DD" w:rsidRDefault="00322231" w:rsidP="00FA207D">
      <w:pPr>
        <w:jc w:val="center"/>
        <w:rPr>
          <w:b/>
          <w:bCs/>
          <w:lang w:eastAsia="uk-UA"/>
        </w:rPr>
      </w:pPr>
      <w:r w:rsidRPr="009F12DD">
        <w:rPr>
          <w:b/>
          <w:bCs/>
          <w:lang w:eastAsia="uk-UA"/>
        </w:rPr>
        <w:t xml:space="preserve">ІНФОРМАЦІЙНА КАРТКА </w:t>
      </w:r>
    </w:p>
    <w:p w14:paraId="6CFFC57D" w14:textId="77777777" w:rsidR="00322231" w:rsidRPr="00385585" w:rsidRDefault="00322231"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14:paraId="2B483E61" w14:textId="58865433" w:rsidR="00322231" w:rsidRPr="00E97E25" w:rsidRDefault="005B5543" w:rsidP="00E97E25">
      <w:pPr>
        <w:jc w:val="center"/>
        <w:rPr>
          <w:b/>
          <w:bCs/>
        </w:rPr>
      </w:pPr>
      <w:r>
        <w:rPr>
          <w:b/>
          <w:bCs/>
        </w:rPr>
        <w:t>Встановле</w:t>
      </w:r>
      <w:r w:rsidR="00322231" w:rsidRPr="00E97E25">
        <w:rPr>
          <w:b/>
          <w:bCs/>
        </w:rPr>
        <w:t>ння статусу</w:t>
      </w:r>
      <w:bookmarkStart w:id="0" w:name="_GoBack"/>
      <w:bookmarkEnd w:id="0"/>
      <w:r w:rsidR="00322231" w:rsidRPr="00E97E25">
        <w:rPr>
          <w:b/>
          <w:bCs/>
        </w:rPr>
        <w:t xml:space="preserve"> </w:t>
      </w:r>
      <w:r w:rsidR="00A60DC1" w:rsidRPr="00E97E25">
        <w:rPr>
          <w:b/>
          <w:bCs/>
        </w:rPr>
        <w:t>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p w14:paraId="0D8DCD5B" w14:textId="3339D55B" w:rsidR="00322231" w:rsidRPr="00245882" w:rsidRDefault="00322231"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002</w:t>
      </w:r>
      <w:r w:rsidR="00A60DC1">
        <w:rPr>
          <w:b/>
          <w:bCs/>
          <w:sz w:val="24"/>
          <w:szCs w:val="24"/>
          <w:lang w:eastAsia="uk-UA"/>
        </w:rPr>
        <w:t>37</w:t>
      </w:r>
      <w:r w:rsidRPr="009C636D">
        <w:rPr>
          <w:b/>
          <w:bCs/>
          <w:sz w:val="24"/>
          <w:szCs w:val="24"/>
          <w:lang w:eastAsia="uk-UA"/>
        </w:rPr>
        <w:t>)</w:t>
      </w:r>
    </w:p>
    <w:p w14:paraId="140BE5CB" w14:textId="77777777" w:rsidR="00322231" w:rsidRPr="0054769B" w:rsidRDefault="00322231"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14:paraId="277B4609" w14:textId="77777777" w:rsidR="00322231" w:rsidRPr="00F94EC9" w:rsidRDefault="00322231"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14:paraId="3F3A7DF8" w14:textId="77777777" w:rsidR="00322231" w:rsidRPr="0020176B" w:rsidRDefault="00322231" w:rsidP="00824B08">
      <w:pPr>
        <w:tabs>
          <w:tab w:val="left" w:pos="3969"/>
        </w:tabs>
        <w:jc w:val="center"/>
        <w:rPr>
          <w:b/>
          <w:bCs/>
          <w:sz w:val="20"/>
          <w:szCs w:val="20"/>
          <w:lang w:eastAsia="uk-UA"/>
        </w:rPr>
      </w:pPr>
    </w:p>
    <w:p w14:paraId="41FF5D7F" w14:textId="77777777" w:rsidR="00322231" w:rsidRPr="00245882" w:rsidRDefault="00322231"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14:paraId="7CB2B922" w14:textId="77777777" w:rsidR="00322231" w:rsidRPr="00F94EC9" w:rsidRDefault="00322231" w:rsidP="00BE5E7F">
      <w:pPr>
        <w:jc w:val="center"/>
        <w:rPr>
          <w:lang w:eastAsia="uk-UA"/>
        </w:rPr>
      </w:pPr>
      <w:bookmarkStart w:id="1" w:name="n13"/>
      <w:bookmarkEnd w:id="1"/>
      <w:r w:rsidRPr="00F94EC9">
        <w:rPr>
          <w:lang w:eastAsia="uk-UA"/>
        </w:rPr>
        <w:t>______________________________________________________________________</w:t>
      </w:r>
    </w:p>
    <w:p w14:paraId="6F75520C" w14:textId="77777777" w:rsidR="00322231" w:rsidRPr="00F94EC9" w:rsidRDefault="00322231"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14:paraId="02D98A94" w14:textId="77777777" w:rsidR="00322231" w:rsidRPr="00F94EC9" w:rsidRDefault="00322231"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540"/>
        <w:gridCol w:w="3198"/>
        <w:gridCol w:w="6227"/>
      </w:tblGrid>
      <w:tr w:rsidR="00322231" w:rsidRPr="00F94EC9" w14:paraId="7044C54D" w14:textId="77777777">
        <w:tc>
          <w:tcPr>
            <w:tcW w:w="0" w:type="auto"/>
            <w:gridSpan w:val="3"/>
            <w:tcBorders>
              <w:top w:val="outset" w:sz="6" w:space="0" w:color="000000"/>
              <w:left w:val="outset" w:sz="6" w:space="0" w:color="000000"/>
              <w:bottom w:val="outset" w:sz="6" w:space="0" w:color="000000"/>
              <w:right w:val="outset" w:sz="6" w:space="0" w:color="000000"/>
            </w:tcBorders>
          </w:tcPr>
          <w:p w14:paraId="6EA5F8C0" w14:textId="77777777" w:rsidR="00322231" w:rsidRPr="00D2506C" w:rsidRDefault="00322231" w:rsidP="0054769B">
            <w:pPr>
              <w:jc w:val="center"/>
              <w:rPr>
                <w:b/>
                <w:bCs/>
                <w:i/>
                <w:iCs/>
                <w:sz w:val="24"/>
                <w:szCs w:val="24"/>
                <w:lang w:eastAsia="uk-UA"/>
              </w:rPr>
            </w:pPr>
            <w:bookmarkStart w:id="2" w:name="n14"/>
            <w:bookmarkEnd w:id="2"/>
            <w:r>
              <w:rPr>
                <w:b/>
                <w:bCs/>
                <w:sz w:val="24"/>
                <w:szCs w:val="24"/>
                <w:lang w:eastAsia="uk-UA"/>
              </w:rPr>
              <w:t>Інформація про центр надання адміністративних послуг</w:t>
            </w:r>
          </w:p>
        </w:tc>
      </w:tr>
      <w:tr w:rsidR="00322231" w:rsidRPr="00F94EC9" w14:paraId="4452A4F1" w14:textId="77777777">
        <w:tc>
          <w:tcPr>
            <w:tcW w:w="3738" w:type="dxa"/>
            <w:gridSpan w:val="2"/>
            <w:tcBorders>
              <w:top w:val="outset" w:sz="6" w:space="0" w:color="000000"/>
              <w:left w:val="outset" w:sz="6" w:space="0" w:color="000000"/>
              <w:bottom w:val="outset" w:sz="6" w:space="0" w:color="000000"/>
              <w:right w:val="outset" w:sz="6" w:space="0" w:color="000000"/>
            </w:tcBorders>
          </w:tcPr>
          <w:p w14:paraId="19520CF1" w14:textId="77777777" w:rsidR="00322231" w:rsidRPr="00C46D25" w:rsidRDefault="00322231"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14:paraId="7BC737AA" w14:textId="77777777" w:rsidR="00322231" w:rsidRPr="004864CF" w:rsidRDefault="00322231"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14:paraId="24AF64DA" w14:textId="77777777" w:rsidR="00322231" w:rsidRPr="004864CF" w:rsidRDefault="00322231"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14:paraId="77BCCED7" w14:textId="77777777" w:rsidR="00322231" w:rsidRPr="004864CF" w:rsidRDefault="00322231"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14:paraId="21581188" w14:textId="77777777" w:rsidR="00322231" w:rsidRPr="004864CF" w:rsidRDefault="00322231"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14:paraId="4AA558F6" w14:textId="77777777" w:rsidR="00322231" w:rsidRPr="004864CF" w:rsidRDefault="00322231"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322231" w:rsidRPr="00F94EC9" w14:paraId="633F2CD4" w14:textId="77777777">
        <w:tc>
          <w:tcPr>
            <w:tcW w:w="0" w:type="auto"/>
            <w:tcBorders>
              <w:top w:val="outset" w:sz="6" w:space="0" w:color="000000"/>
              <w:left w:val="outset" w:sz="6" w:space="0" w:color="000000"/>
              <w:bottom w:val="outset" w:sz="6" w:space="0" w:color="000000"/>
              <w:right w:val="outset" w:sz="6" w:space="0" w:color="000000"/>
            </w:tcBorders>
          </w:tcPr>
          <w:p w14:paraId="318E87A5" w14:textId="77777777" w:rsidR="00322231" w:rsidRPr="00F94EC9" w:rsidRDefault="00322231"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43F69377" w14:textId="77777777" w:rsidR="00322231" w:rsidRPr="00F94EC9" w:rsidRDefault="00322231" w:rsidP="00B26E40">
            <w:pPr>
              <w:rPr>
                <w:sz w:val="24"/>
                <w:szCs w:val="24"/>
                <w:lang w:eastAsia="uk-UA"/>
              </w:rPr>
            </w:pPr>
            <w:r w:rsidRPr="00F94EC9">
              <w:rPr>
                <w:sz w:val="24"/>
                <w:szCs w:val="24"/>
                <w:lang w:eastAsia="uk-UA"/>
              </w:rPr>
              <w:t xml:space="preserve">Місцезнаходження </w:t>
            </w:r>
            <w:r w:rsidRPr="00C46D25">
              <w:rPr>
                <w:sz w:val="24"/>
                <w:szCs w:val="24"/>
              </w:rPr>
              <w:t xml:space="preserve">центру надання адміністративної </w:t>
            </w:r>
            <w:r w:rsidRPr="00C46D25">
              <w:rPr>
                <w:sz w:val="24"/>
                <w:szCs w:val="24"/>
              </w:rPr>
              <w:lastRenderedPageBreak/>
              <w:t>послуги</w:t>
            </w:r>
          </w:p>
        </w:tc>
        <w:tc>
          <w:tcPr>
            <w:tcW w:w="6227" w:type="dxa"/>
            <w:tcBorders>
              <w:top w:val="outset" w:sz="6" w:space="0" w:color="000000"/>
              <w:left w:val="outset" w:sz="6" w:space="0" w:color="000000"/>
              <w:bottom w:val="outset" w:sz="6" w:space="0" w:color="000000"/>
              <w:right w:val="outset" w:sz="6" w:space="0" w:color="000000"/>
            </w:tcBorders>
          </w:tcPr>
          <w:p w14:paraId="658423DB" w14:textId="77777777" w:rsidR="00322231" w:rsidRDefault="00322231" w:rsidP="00FC35FB">
            <w:pPr>
              <w:rPr>
                <w:sz w:val="24"/>
                <w:szCs w:val="24"/>
              </w:rPr>
            </w:pPr>
            <w:r w:rsidRPr="00FC35FB">
              <w:rPr>
                <w:sz w:val="24"/>
                <w:szCs w:val="24"/>
              </w:rPr>
              <w:lastRenderedPageBreak/>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14:paraId="19606A6B" w14:textId="77777777" w:rsidR="00322231" w:rsidRPr="00FC35FB" w:rsidRDefault="00322231"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14:paraId="22DF46E4" w14:textId="77777777" w:rsidR="00322231" w:rsidRPr="00FC35FB" w:rsidRDefault="00322231" w:rsidP="00667198">
            <w:pPr>
              <w:jc w:val="left"/>
              <w:rPr>
                <w:sz w:val="24"/>
                <w:szCs w:val="24"/>
              </w:rPr>
            </w:pPr>
            <w:r w:rsidRPr="00FC35FB">
              <w:rPr>
                <w:sz w:val="24"/>
                <w:szCs w:val="24"/>
              </w:rPr>
              <w:lastRenderedPageBreak/>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14:paraId="6AAF5F42" w14:textId="77777777" w:rsidR="00322231" w:rsidRPr="00FC35FB" w:rsidRDefault="00322231"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14:paraId="64E65D49" w14:textId="77777777" w:rsidR="00322231" w:rsidRPr="00FC35FB" w:rsidRDefault="00322231"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14:paraId="7495B273" w14:textId="77777777" w:rsidR="00322231" w:rsidRPr="00FC35FB" w:rsidRDefault="00322231"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14:paraId="2DEBEC6D" w14:textId="77777777" w:rsidR="00322231" w:rsidRPr="00FC35FB" w:rsidRDefault="00322231"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14:paraId="4ED9D4CF" w14:textId="77777777" w:rsidR="00322231" w:rsidRPr="00FC35FB" w:rsidRDefault="00322231"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14:paraId="4AE02CDB" w14:textId="77777777" w:rsidR="00322231" w:rsidRDefault="00322231" w:rsidP="00667198">
            <w:pPr>
              <w:rPr>
                <w:sz w:val="24"/>
                <w:szCs w:val="24"/>
              </w:rPr>
            </w:pPr>
            <w:r w:rsidRPr="00FC35FB">
              <w:rPr>
                <w:sz w:val="24"/>
                <w:szCs w:val="24"/>
              </w:rPr>
              <w:t>с. Григоро-Бригадирівка, вул.Миру,8а</w:t>
            </w:r>
          </w:p>
          <w:p w14:paraId="15C5E06B" w14:textId="77777777" w:rsidR="00D818E0" w:rsidRPr="004864CF" w:rsidRDefault="00D818E0" w:rsidP="00667198">
            <w:pPr>
              <w:rPr>
                <w:sz w:val="24"/>
                <w:szCs w:val="24"/>
                <w:lang w:eastAsia="uk-UA"/>
              </w:rPr>
            </w:pPr>
          </w:p>
        </w:tc>
      </w:tr>
      <w:tr w:rsidR="00322231" w:rsidRPr="00F94EC9" w14:paraId="4C028F46" w14:textId="77777777">
        <w:trPr>
          <w:trHeight w:val="1023"/>
        </w:trPr>
        <w:tc>
          <w:tcPr>
            <w:tcW w:w="0" w:type="auto"/>
            <w:tcBorders>
              <w:top w:val="outset" w:sz="6" w:space="0" w:color="000000"/>
              <w:left w:val="outset" w:sz="6" w:space="0" w:color="000000"/>
              <w:bottom w:val="outset" w:sz="6" w:space="0" w:color="000000"/>
              <w:right w:val="outset" w:sz="6" w:space="0" w:color="000000"/>
            </w:tcBorders>
          </w:tcPr>
          <w:p w14:paraId="09A7B78E" w14:textId="77777777" w:rsidR="00322231" w:rsidRPr="00F94EC9" w:rsidRDefault="00322231" w:rsidP="00C74B67">
            <w:pPr>
              <w:jc w:val="center"/>
              <w:rPr>
                <w:sz w:val="24"/>
                <w:szCs w:val="24"/>
                <w:lang w:eastAsia="uk-UA"/>
              </w:rPr>
            </w:pPr>
            <w:r w:rsidRPr="00F94EC9">
              <w:rPr>
                <w:sz w:val="24"/>
                <w:szCs w:val="24"/>
                <w:lang w:eastAsia="uk-UA"/>
              </w:rPr>
              <w:lastRenderedPageBreak/>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023983B4" w14:textId="77777777" w:rsidR="00322231" w:rsidRPr="00F94EC9" w:rsidRDefault="00322231"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737E3DF2" w14:textId="77777777" w:rsidR="00322231" w:rsidRPr="004E049C" w:rsidRDefault="00322231" w:rsidP="004E049C">
            <w:pPr>
              <w:rPr>
                <w:sz w:val="24"/>
                <w:szCs w:val="24"/>
              </w:rPr>
            </w:pPr>
            <w:r>
              <w:rPr>
                <w:sz w:val="24"/>
                <w:szCs w:val="24"/>
              </w:rPr>
              <w:t>ЦНАП м. Горішні Плавні:</w:t>
            </w:r>
          </w:p>
          <w:p w14:paraId="4D1B578A" w14:textId="77777777" w:rsidR="00322231" w:rsidRPr="004E049C" w:rsidRDefault="00322231" w:rsidP="004E049C">
            <w:pPr>
              <w:rPr>
                <w:sz w:val="24"/>
                <w:szCs w:val="24"/>
              </w:rPr>
            </w:pPr>
            <w:r w:rsidRPr="004E049C">
              <w:rPr>
                <w:sz w:val="24"/>
                <w:szCs w:val="24"/>
              </w:rPr>
              <w:t>понеділок, середа, четвер, п’ятниця</w:t>
            </w:r>
            <w:r>
              <w:rPr>
                <w:sz w:val="24"/>
                <w:szCs w:val="24"/>
              </w:rPr>
              <w:t xml:space="preserve"> - з 8.00 до 17.00</w:t>
            </w:r>
          </w:p>
          <w:p w14:paraId="2CFA25D2" w14:textId="77777777" w:rsidR="00322231" w:rsidRPr="004E049C" w:rsidRDefault="00322231" w:rsidP="004E049C">
            <w:pPr>
              <w:rPr>
                <w:sz w:val="24"/>
                <w:szCs w:val="24"/>
              </w:rPr>
            </w:pPr>
            <w:r w:rsidRPr="004E049C">
              <w:rPr>
                <w:sz w:val="24"/>
                <w:szCs w:val="24"/>
              </w:rPr>
              <w:t>вівторок – з 8.00 до 20.00</w:t>
            </w:r>
          </w:p>
          <w:p w14:paraId="1389B738" w14:textId="77777777" w:rsidR="00322231" w:rsidRPr="004E049C" w:rsidRDefault="00322231" w:rsidP="004E049C">
            <w:pPr>
              <w:rPr>
                <w:sz w:val="24"/>
                <w:szCs w:val="24"/>
              </w:rPr>
            </w:pPr>
            <w:r w:rsidRPr="004E049C">
              <w:rPr>
                <w:sz w:val="24"/>
                <w:szCs w:val="24"/>
              </w:rPr>
              <w:t>субота – з 8.00 до 15.00</w:t>
            </w:r>
          </w:p>
          <w:p w14:paraId="25468F3A" w14:textId="77777777" w:rsidR="00322231" w:rsidRPr="004E049C" w:rsidRDefault="00322231" w:rsidP="004E049C">
            <w:pPr>
              <w:rPr>
                <w:sz w:val="24"/>
                <w:szCs w:val="24"/>
              </w:rPr>
            </w:pPr>
            <w:r w:rsidRPr="004E049C">
              <w:rPr>
                <w:sz w:val="24"/>
                <w:szCs w:val="24"/>
              </w:rPr>
              <w:t>Вихідний: неділя</w:t>
            </w:r>
          </w:p>
          <w:p w14:paraId="1EF15A2C" w14:textId="77777777" w:rsidR="00322231" w:rsidRPr="004E049C" w:rsidRDefault="00322231" w:rsidP="004E049C">
            <w:pPr>
              <w:rPr>
                <w:sz w:val="24"/>
                <w:szCs w:val="24"/>
              </w:rPr>
            </w:pPr>
          </w:p>
          <w:p w14:paraId="2C1D0302" w14:textId="77777777" w:rsidR="00322231" w:rsidRPr="004E049C" w:rsidRDefault="00322231" w:rsidP="004E049C">
            <w:pPr>
              <w:rPr>
                <w:sz w:val="24"/>
                <w:szCs w:val="24"/>
              </w:rPr>
            </w:pPr>
            <w:r w:rsidRPr="004E049C">
              <w:rPr>
                <w:sz w:val="24"/>
                <w:szCs w:val="24"/>
              </w:rPr>
              <w:t>ВРМ  ЦНАП  с. Дмитрівка</w:t>
            </w:r>
            <w:r>
              <w:rPr>
                <w:sz w:val="24"/>
                <w:szCs w:val="24"/>
              </w:rPr>
              <w:t>:</w:t>
            </w:r>
          </w:p>
          <w:p w14:paraId="70091FF7" w14:textId="77777777" w:rsidR="00322231" w:rsidRPr="004E049C" w:rsidRDefault="00322231"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14:paraId="291C486F" w14:textId="77777777" w:rsidR="00322231" w:rsidRPr="004E049C" w:rsidRDefault="00322231"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14:paraId="3D138DFC" w14:textId="77777777" w:rsidR="00322231" w:rsidRPr="004E049C" w:rsidRDefault="00322231" w:rsidP="004E049C">
            <w:pPr>
              <w:rPr>
                <w:sz w:val="24"/>
                <w:szCs w:val="24"/>
              </w:rPr>
            </w:pPr>
          </w:p>
          <w:p w14:paraId="323AD736" w14:textId="77777777" w:rsidR="00322231" w:rsidRPr="004E049C" w:rsidRDefault="00322231"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14:paraId="165F0438" w14:textId="77777777" w:rsidR="00322231" w:rsidRPr="004E049C" w:rsidRDefault="00322231"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14:paraId="56318467" w14:textId="77777777" w:rsidR="00322231" w:rsidRPr="004E049C" w:rsidRDefault="00322231"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14:paraId="44B135C4" w14:textId="77777777" w:rsidR="00322231" w:rsidRPr="004E049C" w:rsidRDefault="00322231" w:rsidP="004E049C">
            <w:pPr>
              <w:rPr>
                <w:sz w:val="24"/>
                <w:szCs w:val="24"/>
              </w:rPr>
            </w:pPr>
          </w:p>
          <w:p w14:paraId="5D686B94" w14:textId="77777777" w:rsidR="00322231" w:rsidRDefault="00322231" w:rsidP="004E049C">
            <w:pPr>
              <w:rPr>
                <w:sz w:val="24"/>
                <w:szCs w:val="24"/>
              </w:rPr>
            </w:pPr>
            <w:r w:rsidRPr="004E049C">
              <w:rPr>
                <w:sz w:val="24"/>
                <w:szCs w:val="24"/>
              </w:rPr>
              <w:t>ВРМ ЦНАП с. Салівка</w:t>
            </w:r>
            <w:r>
              <w:rPr>
                <w:sz w:val="24"/>
                <w:szCs w:val="24"/>
              </w:rPr>
              <w:t>:</w:t>
            </w:r>
          </w:p>
          <w:p w14:paraId="09F402A2" w14:textId="77777777" w:rsidR="00322231" w:rsidRPr="004E049C" w:rsidRDefault="00322231"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14:paraId="7115A99C" w14:textId="77777777" w:rsidR="00322231" w:rsidRPr="004E049C" w:rsidRDefault="00322231"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14:paraId="6718BEAE" w14:textId="77777777" w:rsidR="00322231" w:rsidRPr="004E049C" w:rsidRDefault="00322231"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14:paraId="3B58008A" w14:textId="77777777" w:rsidR="00322231" w:rsidRPr="004E049C" w:rsidRDefault="00322231" w:rsidP="004E049C">
            <w:pPr>
              <w:rPr>
                <w:sz w:val="24"/>
                <w:szCs w:val="24"/>
              </w:rPr>
            </w:pPr>
          </w:p>
          <w:p w14:paraId="3A19741E" w14:textId="77777777" w:rsidR="00322231" w:rsidRPr="004E049C" w:rsidRDefault="00322231" w:rsidP="004E049C">
            <w:pPr>
              <w:rPr>
                <w:sz w:val="24"/>
                <w:szCs w:val="24"/>
              </w:rPr>
            </w:pPr>
            <w:r w:rsidRPr="004E049C">
              <w:rPr>
                <w:sz w:val="24"/>
                <w:szCs w:val="24"/>
              </w:rPr>
              <w:t>ВРМ ЦНАП с. Григоро-Бригадирівка</w:t>
            </w:r>
            <w:r>
              <w:rPr>
                <w:sz w:val="24"/>
                <w:szCs w:val="24"/>
              </w:rPr>
              <w:t>:</w:t>
            </w:r>
          </w:p>
          <w:p w14:paraId="7D886F66" w14:textId="77777777" w:rsidR="00322231" w:rsidRPr="004E049C" w:rsidRDefault="00322231"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14:paraId="76268759" w14:textId="77777777" w:rsidR="00322231" w:rsidRPr="004E049C" w:rsidRDefault="00322231"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14:paraId="72947B04" w14:textId="77777777" w:rsidR="00322231" w:rsidRDefault="00322231" w:rsidP="00C7140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14:paraId="3F2365BB" w14:textId="77777777" w:rsidR="00D818E0" w:rsidRPr="004864CF" w:rsidRDefault="00D818E0" w:rsidP="00C7140C">
            <w:pPr>
              <w:rPr>
                <w:sz w:val="24"/>
                <w:szCs w:val="24"/>
                <w:lang w:eastAsia="uk-UA"/>
              </w:rPr>
            </w:pPr>
          </w:p>
        </w:tc>
      </w:tr>
      <w:tr w:rsidR="00322231" w:rsidRPr="00F94EC9" w14:paraId="4D62ECFE" w14:textId="77777777">
        <w:tc>
          <w:tcPr>
            <w:tcW w:w="0" w:type="auto"/>
            <w:tcBorders>
              <w:top w:val="outset" w:sz="6" w:space="0" w:color="000000"/>
              <w:left w:val="outset" w:sz="6" w:space="0" w:color="000000"/>
              <w:bottom w:val="outset" w:sz="6" w:space="0" w:color="000000"/>
              <w:right w:val="outset" w:sz="6" w:space="0" w:color="000000"/>
            </w:tcBorders>
          </w:tcPr>
          <w:p w14:paraId="193F5031" w14:textId="77777777" w:rsidR="00322231" w:rsidRPr="00F94EC9" w:rsidRDefault="00322231"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2CF42086" w14:textId="77777777" w:rsidR="00322231" w:rsidRPr="00F94EC9" w:rsidRDefault="00322231"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14:paraId="2C907B6A" w14:textId="77777777" w:rsidR="00322231" w:rsidRPr="00400CE8" w:rsidRDefault="00322231" w:rsidP="00400CE8">
            <w:pPr>
              <w:rPr>
                <w:sz w:val="24"/>
                <w:szCs w:val="24"/>
              </w:rPr>
            </w:pPr>
            <w:r>
              <w:rPr>
                <w:sz w:val="24"/>
                <w:szCs w:val="24"/>
              </w:rPr>
              <w:t xml:space="preserve">телефон </w:t>
            </w:r>
            <w:r w:rsidRPr="00400CE8">
              <w:rPr>
                <w:sz w:val="24"/>
                <w:szCs w:val="24"/>
              </w:rPr>
              <w:t>(05348) 4-44-69</w:t>
            </w:r>
          </w:p>
          <w:p w14:paraId="3DDB56F8" w14:textId="77777777" w:rsidR="00322231" w:rsidRPr="00400CE8" w:rsidRDefault="00322231"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14:paraId="22A42A2F" w14:textId="77777777" w:rsidR="00322231" w:rsidRPr="00400CE8" w:rsidRDefault="00322231" w:rsidP="00400CE8">
            <w:pPr>
              <w:rPr>
                <w:sz w:val="24"/>
                <w:szCs w:val="24"/>
              </w:rPr>
            </w:pPr>
            <w:r w:rsidRPr="00400CE8">
              <w:rPr>
                <w:sz w:val="24"/>
                <w:szCs w:val="24"/>
              </w:rPr>
              <w:t>E</w:t>
            </w:r>
            <w:r>
              <w:rPr>
                <w:sz w:val="24"/>
                <w:szCs w:val="24"/>
              </w:rPr>
              <w:t>-</w:t>
            </w:r>
            <w:r w:rsidRPr="00400CE8">
              <w:rPr>
                <w:sz w:val="24"/>
                <w:szCs w:val="24"/>
              </w:rPr>
              <w:t>mail: window@hp-rada.gov.ua</w:t>
            </w:r>
          </w:p>
          <w:p w14:paraId="0EF3087F" w14:textId="77777777" w:rsidR="00322231" w:rsidRDefault="00322231" w:rsidP="00400CE8">
            <w:pPr>
              <w:rPr>
                <w:sz w:val="24"/>
                <w:szCs w:val="24"/>
                <w:lang w:eastAsia="uk-UA"/>
              </w:rPr>
            </w:pPr>
            <w:r w:rsidRPr="00400CE8">
              <w:rPr>
                <w:sz w:val="24"/>
                <w:szCs w:val="24"/>
              </w:rPr>
              <w:t xml:space="preserve">Веб-сайт: </w:t>
            </w:r>
            <w:hyperlink r:id="rId8" w:history="1">
              <w:r w:rsidRPr="00F76866">
                <w:rPr>
                  <w:rStyle w:val="ab"/>
                  <w:sz w:val="24"/>
                  <w:szCs w:val="24"/>
                </w:rPr>
                <w:t>www.hp-rada.gov.ua/</w:t>
              </w:r>
              <w:r w:rsidRPr="00F76866">
                <w:rPr>
                  <w:rStyle w:val="ab"/>
                  <w:sz w:val="24"/>
                  <w:szCs w:val="24"/>
                  <w:lang w:eastAsia="uk-UA"/>
                </w:rPr>
                <w:t>cnapsub.html</w:t>
              </w:r>
            </w:hyperlink>
          </w:p>
          <w:p w14:paraId="1C99A530" w14:textId="77777777" w:rsidR="00322231" w:rsidRPr="004864CF" w:rsidRDefault="00322231" w:rsidP="00400CE8">
            <w:pPr>
              <w:rPr>
                <w:sz w:val="24"/>
                <w:szCs w:val="24"/>
                <w:lang w:eastAsia="uk-UA"/>
              </w:rPr>
            </w:pPr>
          </w:p>
        </w:tc>
      </w:tr>
      <w:tr w:rsidR="00322231" w:rsidRPr="00F94EC9" w14:paraId="68A9A9EC" w14:textId="77777777">
        <w:tc>
          <w:tcPr>
            <w:tcW w:w="0" w:type="auto"/>
            <w:gridSpan w:val="3"/>
            <w:tcBorders>
              <w:top w:val="outset" w:sz="6" w:space="0" w:color="000000"/>
              <w:left w:val="outset" w:sz="6" w:space="0" w:color="000000"/>
              <w:bottom w:val="outset" w:sz="6" w:space="0" w:color="000000"/>
              <w:right w:val="outset" w:sz="6" w:space="0" w:color="000000"/>
            </w:tcBorders>
          </w:tcPr>
          <w:p w14:paraId="672A9BD8" w14:textId="77777777" w:rsidR="00322231" w:rsidRPr="00F94EC9" w:rsidRDefault="00322231"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322231" w:rsidRPr="00F94EC9" w14:paraId="37D13BAC" w14:textId="77777777">
        <w:trPr>
          <w:trHeight w:val="942"/>
        </w:trPr>
        <w:tc>
          <w:tcPr>
            <w:tcW w:w="0" w:type="auto"/>
            <w:tcBorders>
              <w:top w:val="outset" w:sz="6" w:space="0" w:color="000000"/>
              <w:left w:val="outset" w:sz="6" w:space="0" w:color="000000"/>
              <w:bottom w:val="outset" w:sz="6" w:space="0" w:color="000000"/>
              <w:right w:val="outset" w:sz="6" w:space="0" w:color="000000"/>
            </w:tcBorders>
          </w:tcPr>
          <w:p w14:paraId="4FE8B79F" w14:textId="77777777" w:rsidR="00322231" w:rsidRPr="00F94EC9" w:rsidRDefault="00322231" w:rsidP="00C74B67">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2DD93664" w14:textId="77777777" w:rsidR="00322231" w:rsidRPr="00F94EC9" w:rsidRDefault="00322231" w:rsidP="00D73D1F">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14:paraId="1A982911" w14:textId="77777777" w:rsidR="00322231" w:rsidRDefault="00322231" w:rsidP="00931272">
            <w:pPr>
              <w:pStyle w:val="a3"/>
              <w:tabs>
                <w:tab w:val="left" w:pos="217"/>
              </w:tabs>
              <w:ind w:left="0" w:right="7"/>
              <w:rPr>
                <w:sz w:val="24"/>
                <w:szCs w:val="24"/>
              </w:rPr>
            </w:pPr>
            <w:r w:rsidRPr="00961EDF">
              <w:rPr>
                <w:sz w:val="24"/>
                <w:szCs w:val="24"/>
              </w:rPr>
              <w:t xml:space="preserve">Закон України „Про статус ветеранів війни, гарантії їх соціального захисту” </w:t>
            </w:r>
            <w:r w:rsidR="00A60DC1">
              <w:rPr>
                <w:sz w:val="24"/>
                <w:szCs w:val="24"/>
              </w:rPr>
              <w:t>ст.10 та ст.10-1</w:t>
            </w:r>
          </w:p>
          <w:p w14:paraId="010855D3" w14:textId="54E4F66A" w:rsidR="00A60DC1" w:rsidRPr="00961EDF" w:rsidRDefault="00A60DC1" w:rsidP="00931272">
            <w:pPr>
              <w:pStyle w:val="a3"/>
              <w:tabs>
                <w:tab w:val="left" w:pos="217"/>
              </w:tabs>
              <w:ind w:left="0" w:right="7"/>
              <w:rPr>
                <w:sz w:val="24"/>
                <w:szCs w:val="24"/>
                <w:lang w:val="ru-RU" w:eastAsia="uk-UA"/>
              </w:rPr>
            </w:pPr>
            <w:r w:rsidRPr="00961EDF">
              <w:rPr>
                <w:sz w:val="24"/>
                <w:szCs w:val="24"/>
              </w:rPr>
              <w:t>Закон України</w:t>
            </w:r>
            <w:r>
              <w:rPr>
                <w:sz w:val="24"/>
                <w:szCs w:val="24"/>
              </w:rPr>
              <w:t xml:space="preserve"> «Про </w:t>
            </w:r>
            <w:r w:rsidR="00841AEA">
              <w:rPr>
                <w:sz w:val="24"/>
                <w:szCs w:val="24"/>
              </w:rPr>
              <w:t>забезпечення прав і свобод внутрішньо переміщених осіб» абзац 15 частини першої статті 9</w:t>
            </w:r>
          </w:p>
        </w:tc>
      </w:tr>
      <w:tr w:rsidR="00322231" w:rsidRPr="00F94EC9" w14:paraId="460684FA" w14:textId="77777777">
        <w:trPr>
          <w:trHeight w:val="884"/>
        </w:trPr>
        <w:tc>
          <w:tcPr>
            <w:tcW w:w="0" w:type="auto"/>
            <w:tcBorders>
              <w:top w:val="outset" w:sz="6" w:space="0" w:color="000000"/>
              <w:left w:val="outset" w:sz="6" w:space="0" w:color="000000"/>
              <w:bottom w:val="outset" w:sz="6" w:space="0" w:color="000000"/>
              <w:right w:val="outset" w:sz="6" w:space="0" w:color="000000"/>
            </w:tcBorders>
          </w:tcPr>
          <w:p w14:paraId="70EAFBEA" w14:textId="77777777" w:rsidR="00322231" w:rsidRPr="00F94EC9" w:rsidRDefault="00322231" w:rsidP="00C74B67">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01CF41CA" w14:textId="77777777" w:rsidR="00322231" w:rsidRPr="00F94EC9" w:rsidRDefault="00322231" w:rsidP="00D73D1F">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14:paraId="0730DE12" w14:textId="77777777" w:rsidR="00DC088F" w:rsidRDefault="00322231" w:rsidP="001648B8">
            <w:pPr>
              <w:ind w:right="7"/>
              <w:rPr>
                <w:sz w:val="24"/>
                <w:szCs w:val="24"/>
              </w:rPr>
            </w:pPr>
            <w:r w:rsidRPr="00961EDF">
              <w:rPr>
                <w:sz w:val="24"/>
                <w:szCs w:val="24"/>
              </w:rPr>
              <w:t>Постанова Кабінету Міністрів України</w:t>
            </w:r>
            <w:r w:rsidRPr="00961EDF">
              <w:rPr>
                <w:sz w:val="24"/>
                <w:szCs w:val="24"/>
              </w:rPr>
              <w:br/>
              <w:t xml:space="preserve">від </w:t>
            </w:r>
            <w:r w:rsidR="00DC088F">
              <w:rPr>
                <w:sz w:val="24"/>
                <w:szCs w:val="24"/>
              </w:rPr>
              <w:t>23.09.2015</w:t>
            </w:r>
            <w:r w:rsidRPr="00961EDF">
              <w:rPr>
                <w:sz w:val="24"/>
                <w:szCs w:val="24"/>
              </w:rPr>
              <w:t xml:space="preserve"> № </w:t>
            </w:r>
            <w:r w:rsidR="00DC088F">
              <w:rPr>
                <w:sz w:val="24"/>
                <w:szCs w:val="24"/>
              </w:rPr>
              <w:t>740 «</w:t>
            </w:r>
            <w:r w:rsidRPr="00961EDF">
              <w:rPr>
                <w:sz w:val="24"/>
                <w:szCs w:val="24"/>
              </w:rPr>
              <w:t xml:space="preserve">Про </w:t>
            </w:r>
            <w:r w:rsidR="00DC088F">
              <w:rPr>
                <w:sz w:val="24"/>
                <w:szCs w:val="24"/>
              </w:rPr>
              <w:t>затвердження Порядку надання статусу члена сім’ї загиблого (померлого) Захисника чи Захисниці України» пункти 2-6 Порядку</w:t>
            </w:r>
            <w:r w:rsidRPr="00961EDF">
              <w:rPr>
                <w:sz w:val="24"/>
                <w:szCs w:val="24"/>
              </w:rPr>
              <w:t>;</w:t>
            </w:r>
          </w:p>
          <w:p w14:paraId="071B8694" w14:textId="2013BAB7" w:rsidR="00322231" w:rsidRPr="00961EDF" w:rsidRDefault="00322231" w:rsidP="001648B8">
            <w:pPr>
              <w:ind w:right="7"/>
              <w:rPr>
                <w:sz w:val="24"/>
                <w:szCs w:val="24"/>
                <w:lang w:eastAsia="uk-UA"/>
              </w:rPr>
            </w:pPr>
            <w:r w:rsidRPr="00961EDF">
              <w:rPr>
                <w:sz w:val="24"/>
                <w:szCs w:val="24"/>
              </w:rPr>
              <w:t xml:space="preserve"> постанова Кабінету Міністрів України від </w:t>
            </w:r>
            <w:r w:rsidR="00DC088F">
              <w:rPr>
                <w:sz w:val="24"/>
                <w:szCs w:val="24"/>
              </w:rPr>
              <w:t>12.05.1994</w:t>
            </w:r>
            <w:r w:rsidRPr="00961EDF">
              <w:rPr>
                <w:sz w:val="24"/>
                <w:szCs w:val="24"/>
              </w:rPr>
              <w:t xml:space="preserve"> № </w:t>
            </w:r>
            <w:r w:rsidR="00DC088F">
              <w:rPr>
                <w:sz w:val="24"/>
                <w:szCs w:val="24"/>
              </w:rPr>
              <w:t>302</w:t>
            </w:r>
            <w:r w:rsidRPr="00961EDF">
              <w:rPr>
                <w:sz w:val="24"/>
                <w:szCs w:val="24"/>
              </w:rPr>
              <w:t xml:space="preserve"> „Про </w:t>
            </w:r>
            <w:r w:rsidR="00DC088F">
              <w:rPr>
                <w:sz w:val="24"/>
                <w:szCs w:val="24"/>
              </w:rPr>
              <w:t>порядок видачі посвідчень</w:t>
            </w:r>
            <w:r w:rsidR="008B171A">
              <w:rPr>
                <w:sz w:val="24"/>
                <w:szCs w:val="24"/>
              </w:rPr>
              <w:t xml:space="preserve"> і нагрудних знаків ветеранів війни» пункти 4-8 Положення про порядок видачі посвідчень і нагрудних знаків ветеранів війни</w:t>
            </w:r>
          </w:p>
        </w:tc>
      </w:tr>
      <w:tr w:rsidR="00322231" w:rsidRPr="00F94EC9" w14:paraId="34BE4448" w14:textId="77777777">
        <w:trPr>
          <w:trHeight w:val="1749"/>
        </w:trPr>
        <w:tc>
          <w:tcPr>
            <w:tcW w:w="0" w:type="auto"/>
            <w:tcBorders>
              <w:top w:val="outset" w:sz="6" w:space="0" w:color="000000"/>
              <w:left w:val="outset" w:sz="6" w:space="0" w:color="000000"/>
              <w:bottom w:val="outset" w:sz="6" w:space="0" w:color="000000"/>
              <w:right w:val="outset" w:sz="6" w:space="0" w:color="000000"/>
            </w:tcBorders>
          </w:tcPr>
          <w:p w14:paraId="032857E9" w14:textId="77777777" w:rsidR="00322231" w:rsidRPr="00F94EC9" w:rsidRDefault="00322231" w:rsidP="00C74B67">
            <w:pPr>
              <w:jc w:val="center"/>
              <w:rPr>
                <w:sz w:val="24"/>
                <w:szCs w:val="24"/>
                <w:lang w:eastAsia="uk-UA"/>
              </w:rPr>
            </w:pPr>
            <w:r w:rsidRPr="00F94EC9">
              <w:rPr>
                <w:sz w:val="24"/>
                <w:szCs w:val="24"/>
                <w:lang w:eastAsia="uk-UA"/>
              </w:rPr>
              <w:lastRenderedPageBreak/>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14:paraId="3DC13BD1" w14:textId="77777777" w:rsidR="00322231" w:rsidRPr="00F94EC9" w:rsidRDefault="00322231" w:rsidP="00D73D1F">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14:paraId="3920A748" w14:textId="77777777" w:rsidR="00322231" w:rsidRPr="00961EDF" w:rsidRDefault="00322231" w:rsidP="0039410C">
            <w:pPr>
              <w:pStyle w:val="a3"/>
              <w:tabs>
                <w:tab w:val="left" w:pos="0"/>
              </w:tabs>
              <w:ind w:left="0" w:right="7"/>
              <w:rPr>
                <w:sz w:val="24"/>
                <w:szCs w:val="24"/>
                <w:lang w:eastAsia="uk-UA"/>
              </w:rPr>
            </w:pPr>
            <w:r>
              <w:rPr>
                <w:sz w:val="24"/>
                <w:szCs w:val="24"/>
                <w:lang w:eastAsia="uk-UA"/>
              </w:rPr>
              <w:t>-</w:t>
            </w:r>
          </w:p>
        </w:tc>
      </w:tr>
      <w:tr w:rsidR="00322231" w:rsidRPr="00F94EC9" w14:paraId="55032F1E" w14:textId="77777777">
        <w:trPr>
          <w:trHeight w:val="1749"/>
        </w:trPr>
        <w:tc>
          <w:tcPr>
            <w:tcW w:w="0" w:type="auto"/>
            <w:tcBorders>
              <w:top w:val="outset" w:sz="6" w:space="0" w:color="000000"/>
              <w:left w:val="outset" w:sz="6" w:space="0" w:color="000000"/>
              <w:bottom w:val="outset" w:sz="6" w:space="0" w:color="000000"/>
              <w:right w:val="outset" w:sz="6" w:space="0" w:color="000000"/>
            </w:tcBorders>
          </w:tcPr>
          <w:p w14:paraId="024E50CE" w14:textId="77777777" w:rsidR="00322231" w:rsidRPr="00F94EC9" w:rsidRDefault="00322231" w:rsidP="00C74B67">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14:paraId="117EAFBA" w14:textId="77777777" w:rsidR="00322231" w:rsidRPr="00F94EC9" w:rsidRDefault="00322231" w:rsidP="00C170DA">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14:paraId="44283196" w14:textId="77777777" w:rsidR="00322231" w:rsidRPr="00961EDF" w:rsidRDefault="00322231" w:rsidP="00961EDF">
            <w:pPr>
              <w:pStyle w:val="a3"/>
              <w:tabs>
                <w:tab w:val="left" w:pos="0"/>
              </w:tabs>
              <w:ind w:left="0" w:right="7"/>
              <w:rPr>
                <w:color w:val="FF0000"/>
                <w:sz w:val="24"/>
                <w:szCs w:val="24"/>
                <w:lang w:eastAsia="uk-UA"/>
              </w:rPr>
            </w:pPr>
            <w:r w:rsidRPr="00961EDF">
              <w:rPr>
                <w:sz w:val="24"/>
                <w:szCs w:val="24"/>
                <w:lang w:eastAsia="uk-UA"/>
              </w:rPr>
              <w:t>-</w:t>
            </w:r>
          </w:p>
        </w:tc>
      </w:tr>
      <w:tr w:rsidR="00322231" w:rsidRPr="00F94EC9" w14:paraId="2EEC957F" w14:textId="77777777">
        <w:tc>
          <w:tcPr>
            <w:tcW w:w="0" w:type="auto"/>
            <w:gridSpan w:val="3"/>
            <w:tcBorders>
              <w:top w:val="outset" w:sz="6" w:space="0" w:color="000000"/>
              <w:left w:val="outset" w:sz="6" w:space="0" w:color="000000"/>
              <w:bottom w:val="outset" w:sz="6" w:space="0" w:color="000000"/>
              <w:right w:val="outset" w:sz="6" w:space="0" w:color="000000"/>
            </w:tcBorders>
          </w:tcPr>
          <w:p w14:paraId="763373C0" w14:textId="77777777" w:rsidR="00322231" w:rsidRPr="00F94EC9" w:rsidRDefault="00322231" w:rsidP="00D73D1F">
            <w:pPr>
              <w:jc w:val="center"/>
              <w:rPr>
                <w:b/>
                <w:bCs/>
                <w:sz w:val="24"/>
                <w:szCs w:val="24"/>
                <w:lang w:eastAsia="uk-UA"/>
              </w:rPr>
            </w:pPr>
            <w:r w:rsidRPr="00F94EC9">
              <w:rPr>
                <w:b/>
                <w:bCs/>
                <w:sz w:val="24"/>
                <w:szCs w:val="24"/>
                <w:lang w:eastAsia="uk-UA"/>
              </w:rPr>
              <w:t>Умови отримання адміністративної послуги</w:t>
            </w:r>
          </w:p>
        </w:tc>
      </w:tr>
      <w:tr w:rsidR="00322231" w:rsidRPr="00F94EC9" w14:paraId="0B95C62C" w14:textId="77777777">
        <w:tc>
          <w:tcPr>
            <w:tcW w:w="0" w:type="auto"/>
            <w:tcBorders>
              <w:top w:val="outset" w:sz="6" w:space="0" w:color="000000"/>
              <w:left w:val="outset" w:sz="6" w:space="0" w:color="000000"/>
              <w:bottom w:val="outset" w:sz="6" w:space="0" w:color="000000"/>
              <w:right w:val="outset" w:sz="6" w:space="0" w:color="000000"/>
            </w:tcBorders>
          </w:tcPr>
          <w:p w14:paraId="452FEFA5" w14:textId="77777777" w:rsidR="00322231" w:rsidRDefault="00322231" w:rsidP="00C74B67">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14:paraId="5B0963DB" w14:textId="77777777" w:rsidR="00322231" w:rsidRDefault="00322231" w:rsidP="009B17E0">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14:paraId="1248BD60" w14:textId="0AF0C8BA" w:rsidR="00322231" w:rsidRPr="00E9773D" w:rsidRDefault="00AB2514" w:rsidP="00104758">
            <w:pPr>
              <w:tabs>
                <w:tab w:val="left" w:pos="1780"/>
              </w:tabs>
              <w:rPr>
                <w:sz w:val="24"/>
                <w:szCs w:val="24"/>
              </w:rPr>
            </w:pPr>
            <w:r>
              <w:rPr>
                <w:color w:val="000000"/>
                <w:sz w:val="24"/>
                <w:szCs w:val="24"/>
                <w:shd w:val="clear" w:color="auto" w:fill="FFFFFF"/>
              </w:rPr>
              <w:t>П</w:t>
            </w:r>
            <w:r w:rsidR="005920A2" w:rsidRPr="00E9773D">
              <w:rPr>
                <w:color w:val="000000"/>
                <w:sz w:val="24"/>
                <w:szCs w:val="24"/>
                <w:shd w:val="clear" w:color="auto" w:fill="FFFFFF"/>
              </w:rPr>
              <w:t>раво</w:t>
            </w:r>
            <w:r>
              <w:rPr>
                <w:color w:val="000000"/>
                <w:sz w:val="24"/>
                <w:szCs w:val="24"/>
                <w:shd w:val="clear" w:color="auto" w:fill="FFFFFF"/>
              </w:rPr>
              <w:t xml:space="preserve"> мають</w:t>
            </w:r>
            <w:r w:rsidR="005920A2" w:rsidRPr="00E9773D">
              <w:rPr>
                <w:color w:val="000000"/>
                <w:sz w:val="24"/>
                <w:szCs w:val="24"/>
                <w:shd w:val="clear" w:color="auto" w:fill="FFFFFF"/>
              </w:rPr>
              <w:t xml:space="preserve"> </w:t>
            </w:r>
            <w:r w:rsidR="005920A2">
              <w:rPr>
                <w:color w:val="000000"/>
                <w:sz w:val="24"/>
                <w:szCs w:val="24"/>
                <w:shd w:val="clear" w:color="auto" w:fill="FFFFFF"/>
              </w:rPr>
              <w:t>у</w:t>
            </w:r>
            <w:r w:rsidR="00E9773D" w:rsidRPr="00E9773D">
              <w:rPr>
                <w:color w:val="000000"/>
                <w:sz w:val="24"/>
                <w:szCs w:val="24"/>
                <w:shd w:val="clear" w:color="auto" w:fill="FFFFFF"/>
              </w:rPr>
              <w:t xml:space="preserve">триманці загиблого </w:t>
            </w:r>
            <w:r w:rsidR="005920A2">
              <w:rPr>
                <w:color w:val="000000"/>
                <w:sz w:val="24"/>
                <w:szCs w:val="24"/>
                <w:shd w:val="clear" w:color="auto" w:fill="FFFFFF"/>
              </w:rPr>
              <w:t>(</w:t>
            </w:r>
            <w:r w:rsidR="00E9773D" w:rsidRPr="00E9773D">
              <w:rPr>
                <w:color w:val="000000"/>
                <w:sz w:val="24"/>
                <w:szCs w:val="24"/>
                <w:shd w:val="clear" w:color="auto" w:fill="FFFFFF"/>
              </w:rPr>
              <w:t>безвісти</w:t>
            </w:r>
            <w:r w:rsidR="005920A2">
              <w:rPr>
                <w:color w:val="000000"/>
                <w:sz w:val="24"/>
                <w:szCs w:val="24"/>
                <w:shd w:val="clear" w:color="auto" w:fill="FFFFFF"/>
              </w:rPr>
              <w:t xml:space="preserve"> відсутнього)</w:t>
            </w:r>
            <w:r w:rsidR="00E9773D" w:rsidRPr="00E9773D">
              <w:rPr>
                <w:color w:val="000000"/>
                <w:sz w:val="24"/>
                <w:szCs w:val="24"/>
                <w:shd w:val="clear" w:color="auto" w:fill="FFFFFF"/>
              </w:rPr>
              <w:t xml:space="preserve">,  батьки, дружина/чоловік, які не одружилися вдруге, діти, які не мають і не мали своїх сімей, діти, які мають свої сім’ї, але стали особами з інвалідністю до досягнення повноліття, діти, обоє з батьків яких загинули або пропали безвісти. </w:t>
            </w:r>
            <w:r w:rsidR="005920A2">
              <w:rPr>
                <w:color w:val="000000"/>
                <w:sz w:val="24"/>
                <w:szCs w:val="24"/>
                <w:shd w:val="clear" w:color="auto" w:fill="FFFFFF"/>
              </w:rPr>
              <w:t xml:space="preserve"> </w:t>
            </w:r>
          </w:p>
        </w:tc>
      </w:tr>
      <w:tr w:rsidR="005920A2" w:rsidRPr="005920A2" w14:paraId="2461D850" w14:textId="77777777">
        <w:tc>
          <w:tcPr>
            <w:tcW w:w="0" w:type="auto"/>
            <w:tcBorders>
              <w:top w:val="outset" w:sz="6" w:space="0" w:color="000000"/>
              <w:left w:val="outset" w:sz="6" w:space="0" w:color="000000"/>
              <w:bottom w:val="outset" w:sz="6" w:space="0" w:color="000000"/>
              <w:right w:val="outset" w:sz="6" w:space="0" w:color="000000"/>
            </w:tcBorders>
          </w:tcPr>
          <w:p w14:paraId="0BE0459A" w14:textId="77777777" w:rsidR="00322231" w:rsidRPr="005920A2" w:rsidRDefault="00322231" w:rsidP="00C74B67">
            <w:pPr>
              <w:jc w:val="center"/>
              <w:rPr>
                <w:sz w:val="24"/>
                <w:szCs w:val="24"/>
                <w:lang w:eastAsia="uk-UA"/>
              </w:rPr>
            </w:pPr>
            <w:r w:rsidRPr="005920A2">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14:paraId="35DAE097" w14:textId="77777777" w:rsidR="00322231" w:rsidRPr="005920A2" w:rsidRDefault="00322231" w:rsidP="009B17E0">
            <w:pPr>
              <w:jc w:val="left"/>
              <w:rPr>
                <w:sz w:val="24"/>
                <w:szCs w:val="24"/>
                <w:lang w:eastAsia="uk-UA"/>
              </w:rPr>
            </w:pPr>
            <w:r w:rsidRPr="005920A2">
              <w:rPr>
                <w:sz w:val="24"/>
                <w:szCs w:val="24"/>
                <w:lang w:eastAsia="uk-UA"/>
              </w:rPr>
              <w:t>Вичерпний перелік документів, необхідних для отримання адміністративної послуги,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14:paraId="6D123A75" w14:textId="1456B1DA" w:rsidR="00E9773D" w:rsidRPr="005920A2" w:rsidRDefault="003C4933" w:rsidP="007F73AB">
            <w:pPr>
              <w:shd w:val="clear" w:color="auto" w:fill="FFFFFF"/>
              <w:rPr>
                <w:sz w:val="24"/>
                <w:szCs w:val="24"/>
              </w:rPr>
            </w:pPr>
            <w:bookmarkStart w:id="3" w:name="n506"/>
            <w:bookmarkEnd w:id="3"/>
            <w:r w:rsidRPr="005920A2">
              <w:rPr>
                <w:sz w:val="24"/>
                <w:szCs w:val="24"/>
              </w:rPr>
              <w:t xml:space="preserve">- </w:t>
            </w:r>
            <w:r w:rsidR="00E9773D" w:rsidRPr="005920A2">
              <w:rPr>
                <w:sz w:val="24"/>
                <w:szCs w:val="24"/>
              </w:rPr>
              <w:t>Заява у довільній формі</w:t>
            </w:r>
            <w:r w:rsidRPr="005920A2">
              <w:rPr>
                <w:sz w:val="24"/>
                <w:szCs w:val="24"/>
              </w:rPr>
              <w:t>;</w:t>
            </w:r>
          </w:p>
          <w:p w14:paraId="6F599D7A" w14:textId="3EE9306F"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Висновок судово-медичної експертизи – для членів сімей загиблих (померлих) цивільних осіб</w:t>
            </w:r>
            <w:r w:rsidRPr="005920A2">
              <w:rPr>
                <w:sz w:val="24"/>
                <w:szCs w:val="24"/>
              </w:rPr>
              <w:t>;</w:t>
            </w:r>
          </w:p>
          <w:p w14:paraId="5BFB3EA4" w14:textId="2F484081"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Державні нагороди та ордени і медалі колишнього Союзу РСР за бойові дії армії в період Другої світової війни та війни 1938–1939 років з імперіалістичною Японією (крім ювілейних) – для дружин (чоловіків), батьків, неповнолітніх дітей, зазначених в пункті 3 статті 10 Закону України “Про статус ветеранів війни, гарантії їх соціального захисту”</w:t>
            </w:r>
            <w:r w:rsidRPr="005920A2">
              <w:rPr>
                <w:sz w:val="24"/>
                <w:szCs w:val="24"/>
              </w:rPr>
              <w:t>;</w:t>
            </w:r>
          </w:p>
          <w:p w14:paraId="509EF404" w14:textId="72D7CA5F"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Довідка (витяг з наказу) керівника Антитерористичного центру при СБУ, Генерального штабу Збройних Сил про добровільне забезпечення або добровільне залучення до забезпечення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особи, яка загинула (пропала безвісти) або померла – для членів загиблих (померлих) волонтерів, зазначених у пункті 2 статті 10-1 Закону України “Про статус ветеранів війни, гарантії їх соціального захисту”</w:t>
            </w:r>
            <w:r w:rsidRPr="005920A2">
              <w:rPr>
                <w:sz w:val="24"/>
                <w:szCs w:val="24"/>
              </w:rPr>
              <w:t>;</w:t>
            </w:r>
          </w:p>
          <w:p w14:paraId="7D042081" w14:textId="2EEC8D85"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Довідка керівника Антитерористичного центру при СБУ, Генерального штабу Збройних Сил про виконання добровольчими формуваннями завдань АТО у взаємодії із Збройними Силами, МВС, Національною гвардією та іншими утвореними відповідно до законів України військовими формуваннями та правоохоронними органами під час перебування безпосередньо в районах АТО у період її проведення – для членів загиблих (померлих) осіб зі складу добровольчих формувань, які не були включені до складу ЗСУ та інших військових формувань, зазначених у пункті 4 статті 10-1 Закону України “Про статус ветеранів війни, гарантії їх соціального захисту”</w:t>
            </w:r>
            <w:r w:rsidRPr="005920A2">
              <w:rPr>
                <w:sz w:val="24"/>
                <w:szCs w:val="24"/>
              </w:rPr>
              <w:t>;</w:t>
            </w:r>
          </w:p>
          <w:p w14:paraId="225FFA03" w14:textId="0287CCD2" w:rsidR="00E9773D" w:rsidRPr="005920A2" w:rsidRDefault="003C4933" w:rsidP="007F73AB">
            <w:pPr>
              <w:shd w:val="clear" w:color="auto" w:fill="FFFFFF"/>
              <w:rPr>
                <w:sz w:val="24"/>
                <w:szCs w:val="24"/>
              </w:rPr>
            </w:pPr>
            <w:r w:rsidRPr="005920A2">
              <w:rPr>
                <w:sz w:val="24"/>
                <w:szCs w:val="24"/>
              </w:rPr>
              <w:lastRenderedPageBreak/>
              <w:t>-</w:t>
            </w:r>
            <w:r w:rsidR="00E9773D" w:rsidRPr="005920A2">
              <w:rPr>
                <w:sz w:val="24"/>
                <w:szCs w:val="24"/>
              </w:rPr>
              <w:t>Довідка керівника Антитерористичного центру при СБУ, Генерального штабу Збройних Сил про виконання добровольчим формуванням, до складу якого входила особа, що померла (загинула), завдань АТО у взаємодії із Збройними Силами, МВС, Національною гвардією чи іншими утвореними відповідно до законів України військовими формуваннями та правоохоронними органами під час перебування безпосередньо в районах антитерористичної операції у період її проведення – для членів загиблих (померлих) осіб зі складу добровольчих формувань, які були включені до складу ЗСУ та інших військових формувань, зазначених у пункті 3 статті 10-1 Закону України “Про статус ветеранів війни, гарантії їх соціального захисту”</w:t>
            </w:r>
            <w:r w:rsidRPr="005920A2">
              <w:rPr>
                <w:sz w:val="24"/>
                <w:szCs w:val="24"/>
              </w:rPr>
              <w:t>;</w:t>
            </w:r>
          </w:p>
          <w:p w14:paraId="57071663" w14:textId="78E771FD"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Довідка МСЕК, що підтверджує наявність в померлого учасника бойових дій та учасника війни за життя інвалідності від загального захворювання, трудового каліцтва та з інших причин – для дружин (чоловіків) померлих учасників бойових дій та учасників війни, зазначених в абзаці першому пункту 2 статті 10 Закону України “Про статус ветеранів війни, гарантії їх соціального захисту”</w:t>
            </w:r>
            <w:r w:rsidRPr="005920A2">
              <w:rPr>
                <w:sz w:val="24"/>
                <w:szCs w:val="24"/>
              </w:rPr>
              <w:t>;</w:t>
            </w:r>
          </w:p>
          <w:p w14:paraId="45F2B0E0" w14:textId="2631A821"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Довідка МСЕК, що підтверджує наявність в чоловіка (дружини) за життя інвалідності, пов’язаної з перебуванням на фронті у період Другої світової війни – для дружин (чоловіків) померлих осіб з інвалідністю внаслідок Другої світової війни, зазначених в абзаці першому пункту 2 статті 10 Закону України “Про статус ветеранів війни, гарантії їх соціального захисту”</w:t>
            </w:r>
            <w:r w:rsidRPr="005920A2">
              <w:rPr>
                <w:sz w:val="24"/>
                <w:szCs w:val="24"/>
              </w:rPr>
              <w:t>;</w:t>
            </w:r>
          </w:p>
          <w:p w14:paraId="0A786436" w14:textId="7A155FE2"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Документи про безпосереднє виконання завдань АТО в районах її проведення (витяги з наказів, розпоряджень, книг нарядів, матеріалів спеціальних/службових розслідувань за фактами отримання поранень), а також інші видані державними органами офіційні документи, що містять достатні докази про безпосередню участь особи, яка померла (загинула), у виконанні завдань антитерористичної операції в районах її проведення, або письмові свідчення не менш як двох свідків з числа осіб, які разом з такою особою брали участь в антитерористичній операції та отримали статус учасника бойових дій або особи з інвалідністю внаслідок війни</w:t>
            </w:r>
            <w:r w:rsidRPr="005920A2">
              <w:rPr>
                <w:sz w:val="24"/>
                <w:szCs w:val="24"/>
              </w:rPr>
              <w:t>;</w:t>
            </w:r>
            <w:r w:rsidR="00E9773D" w:rsidRPr="005920A2">
              <w:rPr>
                <w:sz w:val="24"/>
                <w:szCs w:val="24"/>
              </w:rPr>
              <w:t xml:space="preserve"> Свідомо неправдиве показання свідка про безпосередню участь особи у виконанні завдань антитерористичної операції тягне за собою відповідальність, встановлену законодавством – для членів загиблих (померлих) осіб зі складу добровольчих формувань, які були включені до складу ЗСУ та інших військових формувань, зазначених у пункті 3 статті 10-1 Закону України “Про статус ветеранів війни, гарантії їх соціального захисту”</w:t>
            </w:r>
            <w:r w:rsidRPr="005920A2">
              <w:rPr>
                <w:sz w:val="24"/>
                <w:szCs w:val="24"/>
              </w:rPr>
              <w:t>;</w:t>
            </w:r>
          </w:p>
          <w:p w14:paraId="47A90F22" w14:textId="210C5CCF"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 xml:space="preserve">Документи про безпосереднє залучення особи, яка загинула (пропала безвісти) чи померла, до забезпечення проведення АТО/ООС та у період здійснення зазначених заходів, про виконання особою мобілізаційних завдань (замовлень) для участі у здійсненні заходів, необхідних </w:t>
            </w:r>
            <w:r w:rsidR="00E9773D" w:rsidRPr="005920A2">
              <w:rPr>
                <w:sz w:val="24"/>
                <w:szCs w:val="24"/>
              </w:rPr>
              <w:lastRenderedPageBreak/>
              <w:t>для забезпечення оборони України, захисту безпеки населення та інтересів держави у зв’язку з військовою агресією Російської Федерації проти України, або направлення (прибуття) у відрядження для безпосередньої участі в антитерористичній операції в районах її проведення,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в районах та у період здійснення зазначених заходів (витяги з наказів, розпоряджень, посвідчень про відрядження, книг нарядів, матеріалів спеціальних/службових розслідувань за фактами отримання поранень, документи, що підтверджують виконання підприємством, установою і організацією мобілізаційних завдань (замовлень), а також документи, що були підставою для прийняття керівником підприємства, установи і організації рішення про направлення особи у таке відрядження – для членів сімей працівників підприємств, установ і організацій, зазначених у пункті 5 статті 10-1 Закону України “Про статус ветеранів війни, гарантії їх соціального захисту”</w:t>
            </w:r>
            <w:r w:rsidRPr="005920A2">
              <w:rPr>
                <w:sz w:val="24"/>
                <w:szCs w:val="24"/>
              </w:rPr>
              <w:t>;</w:t>
            </w:r>
          </w:p>
          <w:p w14:paraId="3BB668F0" w14:textId="3317978C"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Документи про безпосередню участь особи, яка захищала незалежність, суверенітет та територіальну цілісність України і брала безпосередню участь в АТО/ООС,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і загинула (пропала безвісти), померла внаслідок поранення, контузії, каліцтва або захворювання, одержаних під час безпосередньої участі в АТО/ООС,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для членів загиблих (померлих) військовослужбовців ЗСУ, Нацгвардії, поліцейських та інших правоохоронних і військових формувань, зазначених у пункті 5 статті 10-1 Закону України “Про статус ветеранів війни, гарантії їх соціального захисту” (крім членів сімей осіб, які входили до складу добровольчого формування територіальної громади, та членів сімей працівників підприємств, установ і організацій)</w:t>
            </w:r>
            <w:r w:rsidRPr="005920A2">
              <w:rPr>
                <w:sz w:val="24"/>
                <w:szCs w:val="24"/>
              </w:rPr>
              <w:t>;</w:t>
            </w:r>
          </w:p>
          <w:p w14:paraId="1B0B2313" w14:textId="2CF5B72F"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 xml:space="preserve">Документи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особи, яка загинула (пропала безвісти), померла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 для членів сімей осіб, які входили до складу добровольчого формування територіальної громади, </w:t>
            </w:r>
            <w:r w:rsidR="00E9773D" w:rsidRPr="005920A2">
              <w:rPr>
                <w:sz w:val="24"/>
                <w:szCs w:val="24"/>
              </w:rPr>
              <w:lastRenderedPageBreak/>
              <w:t>зазначених у пункті 5 статті 10-1 Закону України “Про статус ветеранів війни, гарантії їх соціального захисту”</w:t>
            </w:r>
            <w:r w:rsidRPr="005920A2">
              <w:rPr>
                <w:sz w:val="24"/>
                <w:szCs w:val="24"/>
              </w:rPr>
              <w:t>;</w:t>
            </w:r>
          </w:p>
          <w:p w14:paraId="154D4601" w14:textId="20BFC2E9"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Документи, які підтверджують проходження служби у військових підрозділах, частинах, штабах і установах, що входили до складу діючої армії в період Другої світової війни та війни 1938–1939 років з імперіалістичною Японією – для дружин (чоловіків), батьків, неповнолітніх дітей, зазначених в пункті 3 статті 10 Закону України “Про статус ветеранів війни, гарантії їх соціального захисту”</w:t>
            </w:r>
            <w:r w:rsidRPr="005920A2">
              <w:rPr>
                <w:sz w:val="24"/>
                <w:szCs w:val="24"/>
              </w:rPr>
              <w:t>;</w:t>
            </w:r>
          </w:p>
          <w:p w14:paraId="50834D62" w14:textId="0AAA1218" w:rsidR="00E9773D" w:rsidRPr="005920A2" w:rsidRDefault="003C4933" w:rsidP="007F73AB">
            <w:pPr>
              <w:shd w:val="clear" w:color="auto" w:fill="FFFFFF"/>
              <w:rPr>
                <w:sz w:val="24"/>
                <w:szCs w:val="24"/>
              </w:rPr>
            </w:pPr>
            <w:r w:rsidRPr="005920A2">
              <w:rPr>
                <w:sz w:val="24"/>
                <w:szCs w:val="24"/>
              </w:rPr>
              <w:t>-</w:t>
            </w:r>
            <w:r w:rsidR="00E9773D" w:rsidRPr="005920A2">
              <w:rPr>
                <w:sz w:val="24"/>
                <w:szCs w:val="24"/>
              </w:rPr>
              <w:t>Клопотання про надання статусу члена сім’ї загиблого (померлого) Захисника чи Захисниці України, керівника добровольчого формування, до складу якого входила особа, яка загинула (пропала безвісти) чи померла. До клопотання додаються документи або письмові свідчення не менш як двох свідків з числа осіб, які разом з такою особою брали участь в АТО та отримали статус учасника бойових дій, або особи з інвалідністю внаслідок війни, або учасника війни відповідно до Закону України “Про статус ветеранів війни, гарантії їх соціального захисту”, що підтверджують участь особи, яка загинула (пропала безвісти), померла, в АТО – для членів загиблих (померлих) осіб зі складу добровольчих формувань, які не були включені до складу ЗСУ та інших військових формувань, зазначених у пункті 4 статті 10-1 Закону України “Про статус ветеранів війни, гарантії їх соціального захисту”</w:t>
            </w:r>
            <w:r w:rsidR="00DE4C15" w:rsidRPr="005920A2">
              <w:rPr>
                <w:sz w:val="24"/>
                <w:szCs w:val="24"/>
              </w:rPr>
              <w:t>;</w:t>
            </w:r>
          </w:p>
          <w:p w14:paraId="583C8B35" w14:textId="379E7366" w:rsidR="00E9773D" w:rsidRPr="005920A2" w:rsidRDefault="00DE4C15" w:rsidP="007F73AB">
            <w:pPr>
              <w:shd w:val="clear" w:color="auto" w:fill="FFFFFF"/>
              <w:rPr>
                <w:sz w:val="24"/>
                <w:szCs w:val="24"/>
              </w:rPr>
            </w:pPr>
            <w:r w:rsidRPr="005920A2">
              <w:rPr>
                <w:sz w:val="24"/>
                <w:szCs w:val="24"/>
              </w:rPr>
              <w:t>-</w:t>
            </w:r>
            <w:r w:rsidR="00E9773D" w:rsidRPr="005920A2">
              <w:rPr>
                <w:sz w:val="24"/>
                <w:szCs w:val="24"/>
              </w:rPr>
              <w:t>Контракт добровольця територіальної оборони (копія) – для членів сімей осіб, які входили до складу добровольчого формування територіальної громади, зазначених у пункті 5 статті 10-1 Закону України “Про статус ветеранів війни, гарантії їх соціального захисту”</w:t>
            </w:r>
            <w:r w:rsidRPr="005920A2">
              <w:rPr>
                <w:sz w:val="24"/>
                <w:szCs w:val="24"/>
              </w:rPr>
              <w:t>;</w:t>
            </w:r>
          </w:p>
          <w:p w14:paraId="25B54B98" w14:textId="128101DC" w:rsidR="00E9773D" w:rsidRPr="005920A2" w:rsidRDefault="00DE4C15" w:rsidP="007F73AB">
            <w:pPr>
              <w:shd w:val="clear" w:color="auto" w:fill="FFFFFF"/>
              <w:rPr>
                <w:sz w:val="24"/>
                <w:szCs w:val="24"/>
              </w:rPr>
            </w:pPr>
            <w:r w:rsidRPr="005920A2">
              <w:rPr>
                <w:sz w:val="24"/>
                <w:szCs w:val="24"/>
              </w:rPr>
              <w:t>-</w:t>
            </w:r>
            <w:r w:rsidR="00E9773D" w:rsidRPr="005920A2">
              <w:rPr>
                <w:sz w:val="24"/>
                <w:szCs w:val="24"/>
              </w:rPr>
              <w:t>Копія договору про провадження волонтерської діяльності (за наявності) або копія договору про надання волонтерської допомоги – для членів загиблих (померлих) волонтерів, зазначених у пункті 2 статті 10-1 Закону України “Про статус ветеранів війни, гарантії їх соціального захисту”</w:t>
            </w:r>
            <w:r w:rsidRPr="005920A2">
              <w:rPr>
                <w:sz w:val="24"/>
                <w:szCs w:val="24"/>
              </w:rPr>
              <w:t>;</w:t>
            </w:r>
          </w:p>
          <w:p w14:paraId="3721C9CE" w14:textId="0F5001B0" w:rsidR="00E9773D" w:rsidRPr="005920A2" w:rsidRDefault="00DE4C15" w:rsidP="007F73AB">
            <w:pPr>
              <w:shd w:val="clear" w:color="auto" w:fill="FFFFFF"/>
              <w:rPr>
                <w:sz w:val="24"/>
                <w:szCs w:val="24"/>
              </w:rPr>
            </w:pPr>
            <w:r w:rsidRPr="005920A2">
              <w:rPr>
                <w:sz w:val="24"/>
                <w:szCs w:val="24"/>
              </w:rPr>
              <w:t>-</w:t>
            </w:r>
            <w:r w:rsidR="00E9773D" w:rsidRPr="005920A2">
              <w:rPr>
                <w:sz w:val="24"/>
                <w:szCs w:val="24"/>
              </w:rPr>
              <w:t>Ордени і медалі колишнього Союзу РСР за самовіддану працю і бездоганну військову службу – для дружин (чоловіків) померлих учасників бойових дій, учасників війни та осіб з інвалідністю внаслідок війни, зазначених в абзаці другому пункту 2 статті 10 Закону України “Про статус ветеранів війни, гарантії їх соціального захисту”</w:t>
            </w:r>
            <w:r w:rsidRPr="005920A2">
              <w:rPr>
                <w:sz w:val="24"/>
                <w:szCs w:val="24"/>
              </w:rPr>
              <w:t>;</w:t>
            </w:r>
          </w:p>
          <w:p w14:paraId="2647B788" w14:textId="0B5D7A75" w:rsidR="00E9773D" w:rsidRPr="005920A2" w:rsidRDefault="003C4933" w:rsidP="007F73AB">
            <w:pPr>
              <w:shd w:val="clear" w:color="auto" w:fill="FFFFFF"/>
              <w:rPr>
                <w:sz w:val="24"/>
                <w:szCs w:val="24"/>
              </w:rPr>
            </w:pPr>
            <w:r w:rsidRPr="005920A2">
              <w:rPr>
                <w:sz w:val="24"/>
                <w:szCs w:val="24"/>
              </w:rPr>
              <w:t xml:space="preserve">- </w:t>
            </w:r>
            <w:r w:rsidR="00E9773D" w:rsidRPr="005920A2">
              <w:rPr>
                <w:sz w:val="24"/>
                <w:szCs w:val="24"/>
              </w:rPr>
              <w:t>Посвідчення учасника бойових дій або особи з інвалідністю внаслідок війни або учасника війни – для дружин (чоловіків), зазначених у пункті 2 статті 10 Закону України “Про статус ветеранів війни, гарантії їх соціального захисту”</w:t>
            </w:r>
            <w:r w:rsidR="00DE4C15" w:rsidRPr="005920A2">
              <w:rPr>
                <w:sz w:val="24"/>
                <w:szCs w:val="24"/>
              </w:rPr>
              <w:t>;</w:t>
            </w:r>
          </w:p>
          <w:p w14:paraId="2858B220" w14:textId="1C2F92DA" w:rsidR="00E9773D" w:rsidRPr="005920A2" w:rsidRDefault="003C4933" w:rsidP="007F73AB">
            <w:pPr>
              <w:shd w:val="clear" w:color="auto" w:fill="FFFFFF"/>
              <w:rPr>
                <w:sz w:val="24"/>
                <w:szCs w:val="24"/>
              </w:rPr>
            </w:pPr>
            <w:r w:rsidRPr="005920A2">
              <w:rPr>
                <w:sz w:val="24"/>
                <w:szCs w:val="24"/>
              </w:rPr>
              <w:t xml:space="preserve">- </w:t>
            </w:r>
            <w:r w:rsidR="00E9773D" w:rsidRPr="005920A2">
              <w:rPr>
                <w:sz w:val="24"/>
                <w:szCs w:val="24"/>
              </w:rPr>
              <w:t xml:space="preserve">Посвідчення учасника бойових дій та документ, що підтверджує навчання за денною або дуальною формами здобуття освіти у закладах професійної (професійно-технічної), фахової передвищої та вищої освіти – для дітей померлих учасників бойових дій, які недосягли 23 років, зазначених в пункті 4 статті 10 Закону України “Про </w:t>
            </w:r>
            <w:r w:rsidR="00E9773D" w:rsidRPr="005920A2">
              <w:rPr>
                <w:sz w:val="24"/>
                <w:szCs w:val="24"/>
              </w:rPr>
              <w:lastRenderedPageBreak/>
              <w:t>статус ветеранів війни, гарантії їх соціального захисту”</w:t>
            </w:r>
            <w:r w:rsidR="00DE4C15" w:rsidRPr="005920A2">
              <w:rPr>
                <w:sz w:val="24"/>
                <w:szCs w:val="24"/>
              </w:rPr>
              <w:t>;</w:t>
            </w:r>
          </w:p>
          <w:p w14:paraId="6DB647AB" w14:textId="682338D7" w:rsidR="00E9773D" w:rsidRPr="005920A2" w:rsidRDefault="00DE4C15" w:rsidP="007F73AB">
            <w:pPr>
              <w:shd w:val="clear" w:color="auto" w:fill="FFFFFF"/>
              <w:rPr>
                <w:sz w:val="24"/>
                <w:szCs w:val="24"/>
              </w:rPr>
            </w:pPr>
            <w:r w:rsidRPr="005920A2">
              <w:rPr>
                <w:sz w:val="24"/>
                <w:szCs w:val="24"/>
              </w:rPr>
              <w:t>-</w:t>
            </w:r>
            <w:r w:rsidR="00E9773D" w:rsidRPr="005920A2">
              <w:rPr>
                <w:sz w:val="24"/>
                <w:szCs w:val="24"/>
              </w:rPr>
              <w:t>Постанова штатної військово-лікарської комісії відповідного військового формування – для членів сімей загиблих (померлих) військовослужбовців</w:t>
            </w:r>
            <w:r w:rsidRPr="005920A2">
              <w:rPr>
                <w:sz w:val="24"/>
                <w:szCs w:val="24"/>
              </w:rPr>
              <w:t>;</w:t>
            </w:r>
          </w:p>
          <w:p w14:paraId="04E8675B" w14:textId="2A4876AF" w:rsidR="00E9773D" w:rsidRPr="005920A2" w:rsidRDefault="003C4933" w:rsidP="007F73AB">
            <w:pPr>
              <w:shd w:val="clear" w:color="auto" w:fill="FFFFFF"/>
              <w:rPr>
                <w:sz w:val="24"/>
                <w:szCs w:val="24"/>
              </w:rPr>
            </w:pPr>
            <w:r w:rsidRPr="005920A2">
              <w:rPr>
                <w:sz w:val="24"/>
                <w:szCs w:val="24"/>
              </w:rPr>
              <w:t xml:space="preserve">- </w:t>
            </w:r>
            <w:r w:rsidR="00E9773D" w:rsidRPr="005920A2">
              <w:rPr>
                <w:sz w:val="24"/>
                <w:szCs w:val="24"/>
              </w:rPr>
              <w:t>Рішення суду про встановлення факту добровільного забезпечення або добровільного залучення до забезпечення проведення АТО/ООС особи, яка загинула (пропала безвісти) або померла, – за відсутності документів (крім свідоцтва про смерть (копії) або повідомлення про загибель особи та висновку судово-медичної експертизи) – для членів загиблих (померлих) волонтерів, зазначених у пункті 2 статті 10-1 Закону України “Про статус ветеранів війни, гарантії їх соціального захисту”</w:t>
            </w:r>
            <w:r w:rsidR="00DE4C15" w:rsidRPr="005920A2">
              <w:rPr>
                <w:sz w:val="24"/>
                <w:szCs w:val="24"/>
              </w:rPr>
              <w:t>;</w:t>
            </w:r>
          </w:p>
          <w:p w14:paraId="62D1C7D4" w14:textId="3B1AE29D" w:rsidR="00E9773D" w:rsidRPr="005920A2" w:rsidRDefault="003C4933" w:rsidP="007F73AB">
            <w:pPr>
              <w:shd w:val="clear" w:color="auto" w:fill="FFFFFF"/>
              <w:rPr>
                <w:sz w:val="24"/>
                <w:szCs w:val="24"/>
              </w:rPr>
            </w:pPr>
            <w:r w:rsidRPr="005920A2">
              <w:rPr>
                <w:sz w:val="24"/>
                <w:szCs w:val="24"/>
              </w:rPr>
              <w:t xml:space="preserve">- </w:t>
            </w:r>
            <w:r w:rsidR="00E9773D" w:rsidRPr="005920A2">
              <w:rPr>
                <w:sz w:val="24"/>
                <w:szCs w:val="24"/>
              </w:rPr>
              <w:t>Свідоцтво про народження дитини (копія) – для дітей загиблих (померлих)</w:t>
            </w:r>
          </w:p>
          <w:p w14:paraId="24EBEB94" w14:textId="698E455F" w:rsidR="00E9773D" w:rsidRPr="005920A2" w:rsidRDefault="00E9773D" w:rsidP="007F73AB">
            <w:pPr>
              <w:shd w:val="clear" w:color="auto" w:fill="FFFFFF"/>
              <w:rPr>
                <w:sz w:val="24"/>
                <w:szCs w:val="24"/>
              </w:rPr>
            </w:pPr>
            <w:r w:rsidRPr="005920A2">
              <w:rPr>
                <w:sz w:val="24"/>
                <w:szCs w:val="24"/>
              </w:rPr>
              <w:t>- Свідоцтво про народження особи (копія) – для батьків загиблого (померлого)</w:t>
            </w:r>
          </w:p>
          <w:p w14:paraId="09B96542" w14:textId="27C19FBF" w:rsidR="00E9773D" w:rsidRPr="005920A2" w:rsidRDefault="00E9773D" w:rsidP="007F73AB">
            <w:pPr>
              <w:shd w:val="clear" w:color="auto" w:fill="FFFFFF"/>
              <w:rPr>
                <w:sz w:val="24"/>
                <w:szCs w:val="24"/>
              </w:rPr>
            </w:pPr>
            <w:r w:rsidRPr="005920A2">
              <w:rPr>
                <w:sz w:val="24"/>
                <w:szCs w:val="24"/>
              </w:rPr>
              <w:t>- Свідоцтво про смерть (копія) або повідомлення про загибель особи – для членів сімей загиблих (померлих)</w:t>
            </w:r>
          </w:p>
          <w:p w14:paraId="286E5C4F" w14:textId="2252722B" w:rsidR="00E9773D" w:rsidRPr="005920A2" w:rsidRDefault="00E9773D" w:rsidP="007F73AB">
            <w:pPr>
              <w:shd w:val="clear" w:color="auto" w:fill="FFFFFF"/>
              <w:rPr>
                <w:sz w:val="24"/>
                <w:szCs w:val="24"/>
              </w:rPr>
            </w:pPr>
            <w:r w:rsidRPr="005920A2">
              <w:rPr>
                <w:sz w:val="24"/>
                <w:szCs w:val="24"/>
              </w:rPr>
              <w:t>- Свідоцтво про шлюб (копія) – для дружин (чоловіків)</w:t>
            </w:r>
          </w:p>
          <w:p w14:paraId="2CD8198B" w14:textId="78667E03" w:rsidR="00E9773D" w:rsidRPr="005920A2" w:rsidRDefault="00E9773D" w:rsidP="007F73AB">
            <w:pPr>
              <w:shd w:val="clear" w:color="auto" w:fill="FFFFFF"/>
              <w:rPr>
                <w:sz w:val="24"/>
                <w:szCs w:val="24"/>
              </w:rPr>
            </w:pPr>
            <w:r w:rsidRPr="005920A2">
              <w:rPr>
                <w:sz w:val="24"/>
                <w:szCs w:val="24"/>
              </w:rPr>
              <w:t>- Свідчення командира (начальника) військової частини (органу, підрозділу), керівника добровольчого формування, які захищали незалежність, суверенітет і територіальну цілісність України та брали безпосередню участь в антитерористичній операції, забезпеченні її проведення, перебуваючи безпосередньо в районах АТО/ООС, завірені печаткою військової частини – для членів загиблих (померлих) волонтерів, зазначених у пункті 2 статті 10-1 Закону України “Про статус ветеранів війни, гарантії їх соціального захисту”</w:t>
            </w:r>
          </w:p>
          <w:p w14:paraId="7958B0F9" w14:textId="767FB364" w:rsidR="00E9773D" w:rsidRPr="005920A2" w:rsidRDefault="00E9773D" w:rsidP="007F73AB">
            <w:pPr>
              <w:shd w:val="clear" w:color="auto" w:fill="FFFFFF"/>
              <w:rPr>
                <w:sz w:val="24"/>
                <w:szCs w:val="24"/>
              </w:rPr>
            </w:pPr>
            <w:r w:rsidRPr="005920A2">
              <w:rPr>
                <w:sz w:val="24"/>
                <w:szCs w:val="24"/>
              </w:rPr>
              <w:t>- Сторінки паспортів з даними про прізвище, ім’я та по батькові і місце реєстрації (копії) – для повнолітніх членів сімей загиблих (померлих)</w:t>
            </w:r>
          </w:p>
          <w:p w14:paraId="4559E2E2" w14:textId="1BA0D6C0" w:rsidR="00322231" w:rsidRPr="005920A2" w:rsidRDefault="00E9773D" w:rsidP="007F73AB">
            <w:pPr>
              <w:rPr>
                <w:sz w:val="24"/>
                <w:szCs w:val="24"/>
              </w:rPr>
            </w:pPr>
            <w:r w:rsidRPr="005920A2">
              <w:rPr>
                <w:sz w:val="24"/>
                <w:szCs w:val="24"/>
              </w:rPr>
              <w:t>- фото заявника (розмір 3*4)</w:t>
            </w:r>
            <w:r w:rsidRPr="005920A2">
              <w:rPr>
                <w:sz w:val="24"/>
                <w:szCs w:val="24"/>
                <w:lang w:val="ru-RU"/>
              </w:rPr>
              <w:t>;</w:t>
            </w:r>
          </w:p>
        </w:tc>
      </w:tr>
      <w:tr w:rsidR="005920A2" w:rsidRPr="005920A2" w14:paraId="31B02DD1" w14:textId="77777777">
        <w:tc>
          <w:tcPr>
            <w:tcW w:w="0" w:type="auto"/>
            <w:tcBorders>
              <w:top w:val="outset" w:sz="6" w:space="0" w:color="000000"/>
              <w:left w:val="outset" w:sz="6" w:space="0" w:color="000000"/>
              <w:bottom w:val="outset" w:sz="6" w:space="0" w:color="000000"/>
              <w:right w:val="outset" w:sz="6" w:space="0" w:color="000000"/>
            </w:tcBorders>
          </w:tcPr>
          <w:p w14:paraId="58B4313B" w14:textId="77777777" w:rsidR="00322231" w:rsidRPr="005920A2" w:rsidRDefault="00322231" w:rsidP="00C74B67">
            <w:pPr>
              <w:jc w:val="center"/>
              <w:rPr>
                <w:sz w:val="24"/>
                <w:szCs w:val="24"/>
                <w:lang w:eastAsia="uk-UA"/>
              </w:rPr>
            </w:pPr>
            <w:r w:rsidRPr="005920A2">
              <w:rPr>
                <w:sz w:val="24"/>
                <w:szCs w:val="24"/>
                <w:lang w:eastAsia="uk-UA"/>
              </w:rPr>
              <w:lastRenderedPageBreak/>
              <w:t>10.</w:t>
            </w:r>
          </w:p>
        </w:tc>
        <w:tc>
          <w:tcPr>
            <w:tcW w:w="3198" w:type="dxa"/>
            <w:tcBorders>
              <w:top w:val="outset" w:sz="6" w:space="0" w:color="000000"/>
              <w:left w:val="outset" w:sz="6" w:space="0" w:color="000000"/>
              <w:bottom w:val="outset" w:sz="6" w:space="0" w:color="000000"/>
              <w:right w:val="outset" w:sz="6" w:space="0" w:color="000000"/>
            </w:tcBorders>
          </w:tcPr>
          <w:p w14:paraId="13D178CE" w14:textId="77777777" w:rsidR="00322231" w:rsidRPr="005920A2" w:rsidRDefault="00322231" w:rsidP="009B17E0">
            <w:pPr>
              <w:jc w:val="left"/>
              <w:rPr>
                <w:sz w:val="24"/>
                <w:szCs w:val="24"/>
                <w:lang w:eastAsia="uk-UA"/>
              </w:rPr>
            </w:pPr>
            <w:r w:rsidRPr="005920A2">
              <w:rPr>
                <w:sz w:val="24"/>
                <w:szCs w:val="24"/>
                <w:lang w:eastAsia="uk-UA"/>
              </w:rPr>
              <w:t>Порядок та спосіб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66143E8A" w14:textId="77777777" w:rsidR="00322231" w:rsidRPr="005920A2" w:rsidRDefault="00322231" w:rsidP="009374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5920A2">
              <w:rPr>
                <w:rStyle w:val="rvts0"/>
                <w:sz w:val="24"/>
                <w:szCs w:val="24"/>
              </w:rPr>
              <w:t>Заява та документи подаються заявником особисто або його законним представником.</w:t>
            </w:r>
          </w:p>
        </w:tc>
      </w:tr>
      <w:tr w:rsidR="005920A2" w:rsidRPr="005920A2" w14:paraId="1B5471CF" w14:textId="77777777">
        <w:tc>
          <w:tcPr>
            <w:tcW w:w="0" w:type="auto"/>
            <w:tcBorders>
              <w:top w:val="outset" w:sz="6" w:space="0" w:color="000000"/>
              <w:left w:val="outset" w:sz="6" w:space="0" w:color="000000"/>
              <w:bottom w:val="outset" w:sz="6" w:space="0" w:color="000000"/>
              <w:right w:val="outset" w:sz="6" w:space="0" w:color="000000"/>
            </w:tcBorders>
          </w:tcPr>
          <w:p w14:paraId="4EDA842A" w14:textId="77777777" w:rsidR="00322231" w:rsidRPr="005920A2" w:rsidRDefault="00322231" w:rsidP="009B17E0">
            <w:pPr>
              <w:jc w:val="center"/>
              <w:rPr>
                <w:sz w:val="24"/>
                <w:szCs w:val="24"/>
                <w:lang w:eastAsia="uk-UA"/>
              </w:rPr>
            </w:pPr>
            <w:r w:rsidRPr="005920A2">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14:paraId="300D25E9" w14:textId="77777777" w:rsidR="00322231" w:rsidRPr="005920A2" w:rsidRDefault="00322231" w:rsidP="00C71DD9">
            <w:pPr>
              <w:jc w:val="left"/>
              <w:rPr>
                <w:sz w:val="24"/>
                <w:szCs w:val="24"/>
                <w:lang w:eastAsia="uk-UA"/>
              </w:rPr>
            </w:pPr>
            <w:r w:rsidRPr="005920A2">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vAlign w:val="center"/>
          </w:tcPr>
          <w:p w14:paraId="03742FA5" w14:textId="77777777" w:rsidR="00322231" w:rsidRPr="005920A2" w:rsidRDefault="00322231" w:rsidP="00470DD3">
            <w:pPr>
              <w:jc w:val="left"/>
              <w:rPr>
                <w:sz w:val="24"/>
                <w:szCs w:val="24"/>
                <w:lang w:val="ru-RU" w:eastAsia="uk-UA"/>
              </w:rPr>
            </w:pPr>
            <w:r w:rsidRPr="005920A2">
              <w:rPr>
                <w:rStyle w:val="rvts0"/>
                <w:sz w:val="24"/>
                <w:szCs w:val="24"/>
              </w:rPr>
              <w:t>Адміністративна послуга надається безоплатно</w:t>
            </w:r>
          </w:p>
        </w:tc>
      </w:tr>
      <w:tr w:rsidR="005920A2" w:rsidRPr="005920A2" w14:paraId="152EB736" w14:textId="77777777">
        <w:tc>
          <w:tcPr>
            <w:tcW w:w="9965" w:type="dxa"/>
            <w:gridSpan w:val="3"/>
            <w:tcBorders>
              <w:top w:val="outset" w:sz="6" w:space="0" w:color="000000"/>
              <w:left w:val="outset" w:sz="6" w:space="0" w:color="000000"/>
              <w:bottom w:val="outset" w:sz="6" w:space="0" w:color="000000"/>
              <w:right w:val="outset" w:sz="6" w:space="0" w:color="000000"/>
            </w:tcBorders>
          </w:tcPr>
          <w:p w14:paraId="119ED3C4" w14:textId="77777777" w:rsidR="00322231" w:rsidRPr="005920A2" w:rsidRDefault="00322231" w:rsidP="00C21646">
            <w:pPr>
              <w:ind w:firstLine="217"/>
              <w:jc w:val="center"/>
              <w:rPr>
                <w:sz w:val="24"/>
                <w:szCs w:val="24"/>
                <w:lang w:eastAsia="uk-UA"/>
              </w:rPr>
            </w:pPr>
            <w:r w:rsidRPr="005920A2">
              <w:rPr>
                <w:sz w:val="24"/>
                <w:szCs w:val="24"/>
                <w:lang w:eastAsia="uk-UA"/>
              </w:rPr>
              <w:t>У разі платності:</w:t>
            </w:r>
          </w:p>
        </w:tc>
      </w:tr>
      <w:tr w:rsidR="005920A2" w:rsidRPr="005920A2" w14:paraId="570F032D" w14:textId="77777777">
        <w:tc>
          <w:tcPr>
            <w:tcW w:w="0" w:type="auto"/>
            <w:tcBorders>
              <w:top w:val="outset" w:sz="6" w:space="0" w:color="000000"/>
              <w:left w:val="outset" w:sz="6" w:space="0" w:color="000000"/>
              <w:bottom w:val="outset" w:sz="6" w:space="0" w:color="000000"/>
              <w:right w:val="outset" w:sz="6" w:space="0" w:color="000000"/>
            </w:tcBorders>
          </w:tcPr>
          <w:p w14:paraId="3C373E27" w14:textId="77777777" w:rsidR="00322231" w:rsidRPr="005920A2" w:rsidRDefault="00322231" w:rsidP="009B17E0">
            <w:pPr>
              <w:jc w:val="center"/>
              <w:rPr>
                <w:sz w:val="24"/>
                <w:szCs w:val="24"/>
                <w:lang w:eastAsia="uk-UA"/>
              </w:rPr>
            </w:pPr>
            <w:r w:rsidRPr="005920A2">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14:paraId="2E58261A" w14:textId="77777777" w:rsidR="00322231" w:rsidRPr="005920A2" w:rsidRDefault="00322231" w:rsidP="00C71DD9">
            <w:pPr>
              <w:jc w:val="left"/>
              <w:rPr>
                <w:sz w:val="24"/>
                <w:szCs w:val="24"/>
                <w:lang w:eastAsia="uk-UA"/>
              </w:rPr>
            </w:pPr>
            <w:r w:rsidRPr="005920A2">
              <w:rPr>
                <w:sz w:val="24"/>
                <w:szCs w:val="24"/>
                <w:lang w:eastAsia="uk-UA"/>
              </w:rPr>
              <w:t xml:space="preserve">Нормативно-правові акти, </w:t>
            </w:r>
          </w:p>
          <w:p w14:paraId="06BA7550" w14:textId="77777777" w:rsidR="00322231" w:rsidRPr="005920A2" w:rsidRDefault="00322231" w:rsidP="00C71DD9">
            <w:pPr>
              <w:jc w:val="left"/>
              <w:rPr>
                <w:sz w:val="24"/>
                <w:szCs w:val="24"/>
                <w:lang w:eastAsia="uk-UA"/>
              </w:rPr>
            </w:pPr>
            <w:r w:rsidRPr="005920A2">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14:paraId="3A332494" w14:textId="77777777" w:rsidR="00322231" w:rsidRPr="005920A2" w:rsidRDefault="00322231" w:rsidP="00F05F9A">
            <w:pPr>
              <w:ind w:firstLine="217"/>
              <w:jc w:val="left"/>
              <w:rPr>
                <w:sz w:val="24"/>
                <w:szCs w:val="24"/>
                <w:lang w:eastAsia="uk-UA"/>
              </w:rPr>
            </w:pPr>
            <w:r w:rsidRPr="005920A2">
              <w:rPr>
                <w:sz w:val="24"/>
                <w:szCs w:val="24"/>
                <w:lang w:eastAsia="uk-UA"/>
              </w:rPr>
              <w:t>-</w:t>
            </w:r>
          </w:p>
        </w:tc>
      </w:tr>
      <w:tr w:rsidR="005920A2" w:rsidRPr="005920A2" w14:paraId="1FD5D2D2" w14:textId="77777777">
        <w:tc>
          <w:tcPr>
            <w:tcW w:w="0" w:type="auto"/>
            <w:tcBorders>
              <w:top w:val="outset" w:sz="6" w:space="0" w:color="000000"/>
              <w:left w:val="outset" w:sz="6" w:space="0" w:color="000000"/>
              <w:bottom w:val="outset" w:sz="6" w:space="0" w:color="000000"/>
              <w:right w:val="outset" w:sz="6" w:space="0" w:color="000000"/>
            </w:tcBorders>
          </w:tcPr>
          <w:p w14:paraId="75F9C523" w14:textId="77777777" w:rsidR="00322231" w:rsidRPr="005920A2" w:rsidRDefault="00322231" w:rsidP="009B17E0">
            <w:pPr>
              <w:jc w:val="center"/>
              <w:rPr>
                <w:sz w:val="24"/>
                <w:szCs w:val="24"/>
                <w:lang w:eastAsia="uk-UA"/>
              </w:rPr>
            </w:pPr>
            <w:r w:rsidRPr="005920A2">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14:paraId="0A0CD038" w14:textId="77777777" w:rsidR="00322231" w:rsidRPr="005920A2" w:rsidRDefault="00322231" w:rsidP="00AE1A1A">
            <w:pPr>
              <w:jc w:val="left"/>
              <w:rPr>
                <w:sz w:val="24"/>
                <w:szCs w:val="24"/>
                <w:lang w:eastAsia="uk-UA"/>
              </w:rPr>
            </w:pPr>
            <w:r w:rsidRPr="005920A2">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14:paraId="289CBB9A" w14:textId="77777777" w:rsidR="00322231" w:rsidRPr="005920A2" w:rsidRDefault="00322231" w:rsidP="00F05F9A">
            <w:pPr>
              <w:ind w:firstLine="217"/>
              <w:jc w:val="left"/>
              <w:rPr>
                <w:sz w:val="24"/>
                <w:szCs w:val="24"/>
                <w:lang w:eastAsia="uk-UA"/>
              </w:rPr>
            </w:pPr>
            <w:r w:rsidRPr="005920A2">
              <w:rPr>
                <w:sz w:val="24"/>
                <w:szCs w:val="24"/>
                <w:lang w:eastAsia="uk-UA"/>
              </w:rPr>
              <w:t>-</w:t>
            </w:r>
          </w:p>
        </w:tc>
      </w:tr>
      <w:tr w:rsidR="005920A2" w:rsidRPr="005920A2" w14:paraId="0DD289B9" w14:textId="77777777">
        <w:tc>
          <w:tcPr>
            <w:tcW w:w="0" w:type="auto"/>
            <w:tcBorders>
              <w:top w:val="outset" w:sz="6" w:space="0" w:color="000000"/>
              <w:left w:val="outset" w:sz="6" w:space="0" w:color="000000"/>
              <w:bottom w:val="outset" w:sz="6" w:space="0" w:color="000000"/>
              <w:right w:val="outset" w:sz="6" w:space="0" w:color="000000"/>
            </w:tcBorders>
          </w:tcPr>
          <w:p w14:paraId="69058DE4" w14:textId="77777777" w:rsidR="00322231" w:rsidRPr="005920A2" w:rsidRDefault="00322231" w:rsidP="009B17E0">
            <w:pPr>
              <w:jc w:val="center"/>
              <w:rPr>
                <w:sz w:val="24"/>
                <w:szCs w:val="24"/>
                <w:lang w:eastAsia="uk-UA"/>
              </w:rPr>
            </w:pPr>
            <w:r w:rsidRPr="005920A2">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14:paraId="1521483C" w14:textId="77777777" w:rsidR="00322231" w:rsidRPr="005920A2" w:rsidRDefault="00322231" w:rsidP="00AE1A1A">
            <w:pPr>
              <w:jc w:val="left"/>
              <w:rPr>
                <w:sz w:val="24"/>
                <w:szCs w:val="24"/>
                <w:lang w:eastAsia="uk-UA"/>
              </w:rPr>
            </w:pPr>
            <w:r w:rsidRPr="005920A2">
              <w:rPr>
                <w:sz w:val="24"/>
                <w:szCs w:val="24"/>
                <w:lang w:eastAsia="uk-UA"/>
              </w:rPr>
              <w:t xml:space="preserve">Розрахунковий рахунок для </w:t>
            </w:r>
            <w:r w:rsidRPr="005920A2">
              <w:rPr>
                <w:sz w:val="24"/>
                <w:szCs w:val="24"/>
                <w:lang w:eastAsia="uk-UA"/>
              </w:rPr>
              <w:lastRenderedPageBreak/>
              <w:t>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14:paraId="38DCE88F" w14:textId="77777777" w:rsidR="00322231" w:rsidRPr="005920A2" w:rsidRDefault="00322231" w:rsidP="00F05F9A">
            <w:pPr>
              <w:ind w:firstLine="217"/>
              <w:jc w:val="left"/>
              <w:rPr>
                <w:sz w:val="24"/>
                <w:szCs w:val="24"/>
                <w:lang w:eastAsia="uk-UA"/>
              </w:rPr>
            </w:pPr>
            <w:r w:rsidRPr="005920A2">
              <w:rPr>
                <w:sz w:val="24"/>
                <w:szCs w:val="24"/>
                <w:lang w:eastAsia="uk-UA"/>
              </w:rPr>
              <w:lastRenderedPageBreak/>
              <w:t>-</w:t>
            </w:r>
          </w:p>
        </w:tc>
      </w:tr>
      <w:tr w:rsidR="005920A2" w:rsidRPr="005920A2" w14:paraId="5671D3CC" w14:textId="77777777">
        <w:tc>
          <w:tcPr>
            <w:tcW w:w="0" w:type="auto"/>
            <w:tcBorders>
              <w:top w:val="outset" w:sz="6" w:space="0" w:color="000000"/>
              <w:left w:val="outset" w:sz="6" w:space="0" w:color="000000"/>
              <w:bottom w:val="outset" w:sz="6" w:space="0" w:color="000000"/>
              <w:right w:val="outset" w:sz="6" w:space="0" w:color="000000"/>
            </w:tcBorders>
          </w:tcPr>
          <w:p w14:paraId="60FA3487" w14:textId="77777777" w:rsidR="00322231" w:rsidRPr="005920A2" w:rsidRDefault="00322231" w:rsidP="002B5859">
            <w:pPr>
              <w:jc w:val="center"/>
              <w:rPr>
                <w:sz w:val="24"/>
                <w:szCs w:val="24"/>
                <w:lang w:eastAsia="uk-UA"/>
              </w:rPr>
            </w:pPr>
            <w:r w:rsidRPr="005920A2">
              <w:rPr>
                <w:sz w:val="24"/>
                <w:szCs w:val="24"/>
                <w:lang w:eastAsia="uk-UA"/>
              </w:rPr>
              <w:lastRenderedPageBreak/>
              <w:t>12.</w:t>
            </w:r>
          </w:p>
        </w:tc>
        <w:tc>
          <w:tcPr>
            <w:tcW w:w="3198" w:type="dxa"/>
            <w:tcBorders>
              <w:top w:val="outset" w:sz="6" w:space="0" w:color="000000"/>
              <w:left w:val="outset" w:sz="6" w:space="0" w:color="000000"/>
              <w:bottom w:val="outset" w:sz="6" w:space="0" w:color="000000"/>
              <w:right w:val="outset" w:sz="6" w:space="0" w:color="000000"/>
            </w:tcBorders>
          </w:tcPr>
          <w:p w14:paraId="79BE1354" w14:textId="77777777" w:rsidR="00322231" w:rsidRPr="005920A2" w:rsidRDefault="00322231" w:rsidP="00D73D1F">
            <w:pPr>
              <w:jc w:val="left"/>
              <w:rPr>
                <w:sz w:val="24"/>
                <w:szCs w:val="24"/>
                <w:lang w:eastAsia="uk-UA"/>
              </w:rPr>
            </w:pPr>
            <w:r w:rsidRPr="005920A2">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0BF87A20" w14:textId="77777777" w:rsidR="00322231" w:rsidRPr="005920A2" w:rsidRDefault="00322231" w:rsidP="00470DD3">
            <w:pPr>
              <w:shd w:val="clear" w:color="auto" w:fill="FFFFFF"/>
              <w:spacing w:after="150"/>
              <w:rPr>
                <w:sz w:val="24"/>
                <w:szCs w:val="24"/>
                <w:lang w:val="en-US"/>
              </w:rPr>
            </w:pPr>
            <w:r w:rsidRPr="005920A2">
              <w:rPr>
                <w:spacing w:val="-2"/>
                <w:sz w:val="24"/>
                <w:szCs w:val="24"/>
                <w:lang w:val="en-US"/>
              </w:rPr>
              <w:t xml:space="preserve"> </w:t>
            </w:r>
            <w:r w:rsidRPr="005920A2">
              <w:rPr>
                <w:sz w:val="24"/>
                <w:szCs w:val="24"/>
              </w:rPr>
              <w:t>30 календарних днів</w:t>
            </w:r>
            <w:r w:rsidRPr="005920A2">
              <w:rPr>
                <w:sz w:val="24"/>
                <w:szCs w:val="24"/>
                <w:lang w:val="en-US"/>
              </w:rPr>
              <w:t xml:space="preserve"> </w:t>
            </w:r>
          </w:p>
        </w:tc>
      </w:tr>
      <w:tr w:rsidR="005920A2" w:rsidRPr="005920A2" w14:paraId="62570AC8" w14:textId="77777777">
        <w:tc>
          <w:tcPr>
            <w:tcW w:w="0" w:type="auto"/>
            <w:tcBorders>
              <w:top w:val="outset" w:sz="6" w:space="0" w:color="000000"/>
              <w:left w:val="outset" w:sz="6" w:space="0" w:color="000000"/>
              <w:bottom w:val="outset" w:sz="6" w:space="0" w:color="000000"/>
              <w:right w:val="outset" w:sz="6" w:space="0" w:color="000000"/>
            </w:tcBorders>
          </w:tcPr>
          <w:p w14:paraId="67D71F76" w14:textId="77777777" w:rsidR="00322231" w:rsidRPr="005920A2" w:rsidRDefault="00322231" w:rsidP="006C2AC3">
            <w:pPr>
              <w:jc w:val="center"/>
              <w:rPr>
                <w:sz w:val="24"/>
                <w:szCs w:val="24"/>
                <w:lang w:eastAsia="uk-UA"/>
              </w:rPr>
            </w:pPr>
            <w:r w:rsidRPr="005920A2">
              <w:rPr>
                <w:sz w:val="24"/>
                <w:szCs w:val="24"/>
                <w:lang w:eastAsia="uk-UA"/>
              </w:rPr>
              <w:t>13.</w:t>
            </w:r>
          </w:p>
        </w:tc>
        <w:tc>
          <w:tcPr>
            <w:tcW w:w="3198" w:type="dxa"/>
            <w:tcBorders>
              <w:top w:val="outset" w:sz="6" w:space="0" w:color="000000"/>
              <w:left w:val="outset" w:sz="6" w:space="0" w:color="000000"/>
              <w:bottom w:val="outset" w:sz="6" w:space="0" w:color="000000"/>
              <w:right w:val="outset" w:sz="6" w:space="0" w:color="000000"/>
            </w:tcBorders>
          </w:tcPr>
          <w:p w14:paraId="42DED05A" w14:textId="77777777" w:rsidR="00322231" w:rsidRPr="005920A2" w:rsidRDefault="00322231" w:rsidP="00D73D1F">
            <w:pPr>
              <w:jc w:val="left"/>
              <w:rPr>
                <w:sz w:val="24"/>
                <w:szCs w:val="24"/>
                <w:lang w:eastAsia="uk-UA"/>
              </w:rPr>
            </w:pPr>
            <w:r w:rsidRPr="005920A2">
              <w:rPr>
                <w:sz w:val="24"/>
                <w:szCs w:val="24"/>
                <w:lang w:eastAsia="uk-UA"/>
              </w:rPr>
              <w:t>Перелік підстав для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78EBE868" w14:textId="77777777" w:rsidR="00322231" w:rsidRPr="005920A2" w:rsidRDefault="00322231" w:rsidP="00EB0199">
            <w:pPr>
              <w:jc w:val="left"/>
              <w:rPr>
                <w:sz w:val="24"/>
                <w:szCs w:val="24"/>
                <w:lang w:val="ru-RU" w:eastAsia="ru-RU"/>
              </w:rPr>
            </w:pPr>
            <w:r w:rsidRPr="005920A2">
              <w:rPr>
                <w:sz w:val="24"/>
                <w:szCs w:val="24"/>
                <w:lang w:val="ru-RU" w:eastAsia="ru-RU"/>
              </w:rPr>
              <w:t>1.   Подання документів не в повному обсязі.</w:t>
            </w:r>
          </w:p>
          <w:p w14:paraId="0D3FC436" w14:textId="77777777" w:rsidR="00322231" w:rsidRPr="005920A2" w:rsidRDefault="00322231" w:rsidP="00761E91">
            <w:pPr>
              <w:tabs>
                <w:tab w:val="left" w:pos="1565"/>
              </w:tabs>
              <w:rPr>
                <w:sz w:val="24"/>
                <w:szCs w:val="24"/>
                <w:lang w:val="ru-RU" w:eastAsia="uk-UA"/>
              </w:rPr>
            </w:pPr>
            <w:r w:rsidRPr="005920A2">
              <w:rPr>
                <w:sz w:val="24"/>
                <w:szCs w:val="24"/>
                <w:lang w:val="ru-RU" w:eastAsia="ru-RU"/>
              </w:rPr>
              <w:t>2. Недостовірність відомостей у документах, поданих заявником.</w:t>
            </w:r>
          </w:p>
        </w:tc>
      </w:tr>
      <w:tr w:rsidR="005920A2" w:rsidRPr="005920A2" w14:paraId="230076DB" w14:textId="77777777">
        <w:tc>
          <w:tcPr>
            <w:tcW w:w="0" w:type="auto"/>
            <w:tcBorders>
              <w:top w:val="outset" w:sz="6" w:space="0" w:color="000000"/>
              <w:left w:val="outset" w:sz="6" w:space="0" w:color="000000"/>
              <w:bottom w:val="outset" w:sz="6" w:space="0" w:color="000000"/>
              <w:right w:val="outset" w:sz="6" w:space="0" w:color="000000"/>
            </w:tcBorders>
          </w:tcPr>
          <w:p w14:paraId="40457937" w14:textId="77777777" w:rsidR="00322231" w:rsidRPr="005920A2" w:rsidRDefault="00322231" w:rsidP="006C2AC3">
            <w:pPr>
              <w:jc w:val="center"/>
              <w:rPr>
                <w:sz w:val="24"/>
                <w:szCs w:val="24"/>
                <w:lang w:eastAsia="uk-UA"/>
              </w:rPr>
            </w:pPr>
            <w:r w:rsidRPr="005920A2">
              <w:rPr>
                <w:sz w:val="24"/>
                <w:szCs w:val="24"/>
                <w:lang w:eastAsia="uk-UA"/>
              </w:rPr>
              <w:t>14.</w:t>
            </w:r>
          </w:p>
        </w:tc>
        <w:tc>
          <w:tcPr>
            <w:tcW w:w="3198" w:type="dxa"/>
            <w:tcBorders>
              <w:top w:val="outset" w:sz="6" w:space="0" w:color="000000"/>
              <w:left w:val="outset" w:sz="6" w:space="0" w:color="000000"/>
              <w:bottom w:val="outset" w:sz="6" w:space="0" w:color="000000"/>
              <w:right w:val="outset" w:sz="6" w:space="0" w:color="000000"/>
            </w:tcBorders>
          </w:tcPr>
          <w:p w14:paraId="444815A9" w14:textId="77777777" w:rsidR="00322231" w:rsidRPr="005920A2" w:rsidRDefault="00322231" w:rsidP="00D73D1F">
            <w:pPr>
              <w:jc w:val="left"/>
              <w:rPr>
                <w:sz w:val="24"/>
                <w:szCs w:val="24"/>
                <w:lang w:eastAsia="uk-UA"/>
              </w:rPr>
            </w:pPr>
            <w:r w:rsidRPr="005920A2">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14:paraId="62B5F157" w14:textId="77777777" w:rsidR="00DE4C15" w:rsidRPr="005920A2" w:rsidRDefault="00DE4C15" w:rsidP="00DE4C15">
            <w:pPr>
              <w:shd w:val="clear" w:color="auto" w:fill="FFFFFF"/>
              <w:jc w:val="left"/>
              <w:rPr>
                <w:sz w:val="24"/>
                <w:szCs w:val="24"/>
              </w:rPr>
            </w:pPr>
            <w:bookmarkStart w:id="4" w:name="o638"/>
            <w:bookmarkEnd w:id="4"/>
            <w:r w:rsidRPr="005920A2">
              <w:rPr>
                <w:sz w:val="24"/>
                <w:szCs w:val="24"/>
              </w:rPr>
              <w:t>Рішення про встановлення статусу члена сім’ї загиблої (померлої) особи</w:t>
            </w:r>
          </w:p>
          <w:p w14:paraId="78F87456" w14:textId="77777777" w:rsidR="00DE4C15" w:rsidRPr="005920A2" w:rsidRDefault="00DE4C15" w:rsidP="00DE4C15">
            <w:pPr>
              <w:shd w:val="clear" w:color="auto" w:fill="FFFFFF"/>
              <w:jc w:val="left"/>
              <w:rPr>
                <w:sz w:val="24"/>
                <w:szCs w:val="24"/>
              </w:rPr>
            </w:pPr>
            <w:r w:rsidRPr="005920A2">
              <w:rPr>
                <w:sz w:val="24"/>
                <w:szCs w:val="24"/>
              </w:rPr>
              <w:t>Видача посвідчення члена сім’ї загиблої (померлої) особи або довідки - для дитини, що недосягла 14-річного віку</w:t>
            </w:r>
          </w:p>
          <w:p w14:paraId="1C73D6B4" w14:textId="7148C54B" w:rsidR="00322231" w:rsidRPr="005920A2" w:rsidRDefault="00DE4C15" w:rsidP="00DE4C15">
            <w:pPr>
              <w:shd w:val="clear" w:color="auto" w:fill="FFFFFF"/>
              <w:jc w:val="left"/>
              <w:rPr>
                <w:sz w:val="24"/>
                <w:szCs w:val="24"/>
              </w:rPr>
            </w:pPr>
            <w:r w:rsidRPr="005920A2">
              <w:rPr>
                <w:sz w:val="24"/>
                <w:szCs w:val="24"/>
              </w:rPr>
              <w:t>Відмова у встановленні статусу члена сім’ї загиблої (померлої) особи</w:t>
            </w:r>
          </w:p>
        </w:tc>
      </w:tr>
      <w:tr w:rsidR="005920A2" w:rsidRPr="005920A2" w14:paraId="1DF17AFB" w14:textId="77777777">
        <w:tc>
          <w:tcPr>
            <w:tcW w:w="0" w:type="auto"/>
            <w:tcBorders>
              <w:top w:val="outset" w:sz="6" w:space="0" w:color="000000"/>
              <w:left w:val="outset" w:sz="6" w:space="0" w:color="000000"/>
              <w:bottom w:val="outset" w:sz="6" w:space="0" w:color="000000"/>
              <w:right w:val="outset" w:sz="6" w:space="0" w:color="000000"/>
            </w:tcBorders>
          </w:tcPr>
          <w:p w14:paraId="63DC83A0" w14:textId="77777777" w:rsidR="00322231" w:rsidRPr="005920A2" w:rsidRDefault="00322231" w:rsidP="006C2AC3">
            <w:pPr>
              <w:jc w:val="center"/>
              <w:rPr>
                <w:sz w:val="24"/>
                <w:szCs w:val="24"/>
                <w:lang w:eastAsia="uk-UA"/>
              </w:rPr>
            </w:pPr>
            <w:r w:rsidRPr="005920A2">
              <w:rPr>
                <w:sz w:val="24"/>
                <w:szCs w:val="24"/>
                <w:lang w:eastAsia="uk-UA"/>
              </w:rPr>
              <w:t>15.</w:t>
            </w:r>
          </w:p>
        </w:tc>
        <w:tc>
          <w:tcPr>
            <w:tcW w:w="3198" w:type="dxa"/>
            <w:tcBorders>
              <w:top w:val="outset" w:sz="6" w:space="0" w:color="000000"/>
              <w:left w:val="outset" w:sz="6" w:space="0" w:color="000000"/>
              <w:bottom w:val="outset" w:sz="6" w:space="0" w:color="000000"/>
              <w:right w:val="outset" w:sz="6" w:space="0" w:color="000000"/>
            </w:tcBorders>
          </w:tcPr>
          <w:p w14:paraId="1DB289B0" w14:textId="77777777" w:rsidR="00322231" w:rsidRPr="005920A2" w:rsidRDefault="00322231" w:rsidP="00093960">
            <w:pPr>
              <w:jc w:val="left"/>
              <w:rPr>
                <w:sz w:val="24"/>
                <w:szCs w:val="24"/>
                <w:lang w:eastAsia="uk-UA"/>
              </w:rPr>
            </w:pPr>
            <w:r w:rsidRPr="005920A2">
              <w:rPr>
                <w:sz w:val="24"/>
                <w:szCs w:val="24"/>
                <w:lang w:eastAsia="uk-UA"/>
              </w:rPr>
              <w:t>Способи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14:paraId="6558E260" w14:textId="77777777" w:rsidR="00322231" w:rsidRPr="005920A2" w:rsidRDefault="00322231" w:rsidP="00A318DA">
            <w:pPr>
              <w:shd w:val="clear" w:color="auto" w:fill="FFFFFF"/>
              <w:ind w:firstLine="20"/>
              <w:rPr>
                <w:sz w:val="24"/>
                <w:szCs w:val="24"/>
                <w:highlight w:val="yellow"/>
                <w:lang w:eastAsia="uk-UA"/>
              </w:rPr>
            </w:pPr>
            <w:r w:rsidRPr="005920A2">
              <w:rPr>
                <w:sz w:val="24"/>
                <w:szCs w:val="24"/>
              </w:rPr>
              <w:t>Отримати результати надання послуги заявник може особисто або через законного представника.</w:t>
            </w:r>
          </w:p>
        </w:tc>
      </w:tr>
      <w:tr w:rsidR="005920A2" w:rsidRPr="005920A2" w14:paraId="0EB6E9B3" w14:textId="77777777">
        <w:tc>
          <w:tcPr>
            <w:tcW w:w="0" w:type="auto"/>
            <w:tcBorders>
              <w:top w:val="outset" w:sz="6" w:space="0" w:color="000000"/>
              <w:left w:val="outset" w:sz="6" w:space="0" w:color="000000"/>
              <w:bottom w:val="outset" w:sz="6" w:space="0" w:color="000000"/>
              <w:right w:val="outset" w:sz="6" w:space="0" w:color="000000"/>
            </w:tcBorders>
          </w:tcPr>
          <w:p w14:paraId="5407BD8F" w14:textId="77777777" w:rsidR="00322231" w:rsidRPr="005920A2" w:rsidRDefault="00322231" w:rsidP="006C2AC3">
            <w:pPr>
              <w:jc w:val="center"/>
              <w:rPr>
                <w:sz w:val="24"/>
                <w:szCs w:val="24"/>
                <w:lang w:eastAsia="uk-UA"/>
              </w:rPr>
            </w:pPr>
            <w:r w:rsidRPr="005920A2">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14:paraId="47FFF0A3" w14:textId="77777777" w:rsidR="00322231" w:rsidRPr="005920A2" w:rsidRDefault="00322231" w:rsidP="00093960">
            <w:pPr>
              <w:jc w:val="left"/>
              <w:rPr>
                <w:sz w:val="24"/>
                <w:szCs w:val="24"/>
                <w:lang w:eastAsia="uk-UA"/>
              </w:rPr>
            </w:pPr>
            <w:r w:rsidRPr="005920A2">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14:paraId="40BF8750" w14:textId="77777777" w:rsidR="00322231" w:rsidRPr="005920A2" w:rsidRDefault="00322231" w:rsidP="00937477">
            <w:pPr>
              <w:pStyle w:val="a3"/>
              <w:tabs>
                <w:tab w:val="left" w:pos="358"/>
              </w:tabs>
              <w:ind w:left="0" w:firstLine="42"/>
              <w:rPr>
                <w:sz w:val="24"/>
                <w:szCs w:val="24"/>
                <w:lang w:val="ru-RU" w:eastAsia="uk-UA"/>
              </w:rPr>
            </w:pPr>
            <w:r w:rsidRPr="005920A2">
              <w:rPr>
                <w:sz w:val="24"/>
                <w:szCs w:val="24"/>
              </w:rPr>
              <w:t xml:space="preserve">Копії звіряються з оригіналами </w:t>
            </w:r>
          </w:p>
        </w:tc>
      </w:tr>
    </w:tbl>
    <w:p w14:paraId="1A301F24" w14:textId="77777777" w:rsidR="00322231" w:rsidRPr="005920A2" w:rsidRDefault="00322231">
      <w:pPr>
        <w:rPr>
          <w:sz w:val="24"/>
          <w:szCs w:val="24"/>
        </w:rPr>
      </w:pPr>
      <w:bookmarkStart w:id="5" w:name="n43"/>
      <w:bookmarkEnd w:id="5"/>
    </w:p>
    <w:p w14:paraId="43277AE0" w14:textId="77777777" w:rsidR="00322231" w:rsidRPr="005920A2" w:rsidRDefault="00322231">
      <w:pPr>
        <w:rPr>
          <w:sz w:val="24"/>
          <w:szCs w:val="24"/>
          <w:lang w:val="ru-RU"/>
        </w:rPr>
      </w:pPr>
      <w:r w:rsidRPr="005920A2">
        <w:rPr>
          <w:sz w:val="24"/>
          <w:szCs w:val="24"/>
        </w:rPr>
        <w:t xml:space="preserve">   *до інформаційної картки додається форма заяви.</w:t>
      </w:r>
    </w:p>
    <w:p w14:paraId="5CA1B233" w14:textId="77777777" w:rsidR="00322231" w:rsidRPr="005920A2" w:rsidRDefault="00322231">
      <w:pPr>
        <w:rPr>
          <w:sz w:val="24"/>
          <w:szCs w:val="24"/>
          <w:lang w:val="ru-RU"/>
        </w:rPr>
      </w:pPr>
    </w:p>
    <w:p w14:paraId="423E2BAA" w14:textId="77777777" w:rsidR="00322231" w:rsidRPr="005920A2" w:rsidRDefault="00322231">
      <w:pPr>
        <w:rPr>
          <w:sz w:val="24"/>
          <w:szCs w:val="24"/>
          <w:lang w:val="ru-RU"/>
        </w:rPr>
      </w:pPr>
    </w:p>
    <w:p w14:paraId="661DEA21" w14:textId="77777777" w:rsidR="00322231" w:rsidRPr="005920A2" w:rsidRDefault="00322231">
      <w:pPr>
        <w:rPr>
          <w:sz w:val="24"/>
          <w:szCs w:val="24"/>
          <w:lang w:val="ru-RU"/>
        </w:rPr>
      </w:pPr>
    </w:p>
    <w:p w14:paraId="24ABD7DF" w14:textId="77777777" w:rsidR="00322231" w:rsidRPr="005920A2" w:rsidRDefault="00322231">
      <w:pPr>
        <w:rPr>
          <w:sz w:val="24"/>
          <w:szCs w:val="24"/>
          <w:lang w:val="ru-RU"/>
        </w:rPr>
      </w:pPr>
    </w:p>
    <w:p w14:paraId="6F853E5B" w14:textId="77777777" w:rsidR="00322231" w:rsidRPr="005920A2" w:rsidRDefault="00322231">
      <w:pPr>
        <w:rPr>
          <w:sz w:val="24"/>
          <w:szCs w:val="24"/>
          <w:lang w:val="ru-RU"/>
        </w:rPr>
      </w:pPr>
      <w:r w:rsidRPr="005920A2">
        <w:rPr>
          <w:sz w:val="24"/>
          <w:szCs w:val="24"/>
          <w:lang w:eastAsia="uk-UA"/>
        </w:rPr>
        <w:t xml:space="preserve"> </w:t>
      </w:r>
    </w:p>
    <w:sectPr w:rsidR="00322231" w:rsidRPr="005920A2" w:rsidSect="004C1C65">
      <w:headerReference w:type="default" r:id="rId9"/>
      <w:pgSz w:w="11906" w:h="16838"/>
      <w:pgMar w:top="567" w:right="567" w:bottom="567" w:left="1418"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346DA" w14:textId="77777777" w:rsidR="00322231" w:rsidRDefault="00322231">
      <w:r>
        <w:separator/>
      </w:r>
    </w:p>
  </w:endnote>
  <w:endnote w:type="continuationSeparator" w:id="0">
    <w:p w14:paraId="377CA292" w14:textId="77777777" w:rsidR="00322231" w:rsidRDefault="0032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619AD" w14:textId="77777777" w:rsidR="00322231" w:rsidRDefault="00322231">
      <w:r>
        <w:separator/>
      </w:r>
    </w:p>
  </w:footnote>
  <w:footnote w:type="continuationSeparator" w:id="0">
    <w:p w14:paraId="2D1B4018" w14:textId="77777777" w:rsidR="00322231" w:rsidRDefault="003222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B368A" w14:textId="4BB55856" w:rsidR="00322231" w:rsidRPr="003945B6" w:rsidRDefault="00322231">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5B5543">
      <w:rPr>
        <w:noProof/>
        <w:sz w:val="24"/>
        <w:szCs w:val="24"/>
      </w:rPr>
      <w:t>4</w:t>
    </w:r>
    <w:r w:rsidRPr="003945B6">
      <w:rPr>
        <w:sz w:val="24"/>
        <w:szCs w:val="24"/>
      </w:rPr>
      <w:fldChar w:fldCharType="end"/>
    </w:r>
  </w:p>
  <w:p w14:paraId="1978054E" w14:textId="77777777" w:rsidR="00322231" w:rsidRDefault="0032223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15:restartNumberingAfterBreak="0">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15:restartNumberingAfterBreak="0">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15:restartNumberingAfterBreak="0">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15:restartNumberingAfterBreak="0">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15:restartNumberingAfterBreak="0">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15:restartNumberingAfterBreak="0">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15:restartNumberingAfterBreak="0">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E60"/>
    <w:rsid w:val="00010AF8"/>
    <w:rsid w:val="000300D7"/>
    <w:rsid w:val="00035235"/>
    <w:rsid w:val="0003762E"/>
    <w:rsid w:val="00040A5D"/>
    <w:rsid w:val="00052593"/>
    <w:rsid w:val="0005744C"/>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D3DD0"/>
    <w:rsid w:val="000E1FD6"/>
    <w:rsid w:val="000E5F64"/>
    <w:rsid w:val="000F2113"/>
    <w:rsid w:val="000F27AF"/>
    <w:rsid w:val="000F3111"/>
    <w:rsid w:val="00104758"/>
    <w:rsid w:val="0011173E"/>
    <w:rsid w:val="00115B24"/>
    <w:rsid w:val="001337DB"/>
    <w:rsid w:val="00133BAB"/>
    <w:rsid w:val="00134827"/>
    <w:rsid w:val="00134C12"/>
    <w:rsid w:val="001361B6"/>
    <w:rsid w:val="001414BE"/>
    <w:rsid w:val="00141765"/>
    <w:rsid w:val="00142A11"/>
    <w:rsid w:val="001469AD"/>
    <w:rsid w:val="00154157"/>
    <w:rsid w:val="00156EB9"/>
    <w:rsid w:val="001611BA"/>
    <w:rsid w:val="001648B8"/>
    <w:rsid w:val="001651D9"/>
    <w:rsid w:val="0019011A"/>
    <w:rsid w:val="001A42A6"/>
    <w:rsid w:val="001C13B9"/>
    <w:rsid w:val="001D0383"/>
    <w:rsid w:val="001D114C"/>
    <w:rsid w:val="001D5657"/>
    <w:rsid w:val="001E0E70"/>
    <w:rsid w:val="001F4787"/>
    <w:rsid w:val="0020176B"/>
    <w:rsid w:val="00207FED"/>
    <w:rsid w:val="00215470"/>
    <w:rsid w:val="00216288"/>
    <w:rsid w:val="00223543"/>
    <w:rsid w:val="002328D0"/>
    <w:rsid w:val="00234BF6"/>
    <w:rsid w:val="0023746A"/>
    <w:rsid w:val="00240431"/>
    <w:rsid w:val="00245882"/>
    <w:rsid w:val="00261D79"/>
    <w:rsid w:val="00264EFA"/>
    <w:rsid w:val="002701F6"/>
    <w:rsid w:val="00285A06"/>
    <w:rsid w:val="002945CF"/>
    <w:rsid w:val="002A134F"/>
    <w:rsid w:val="002B5859"/>
    <w:rsid w:val="002C0BEA"/>
    <w:rsid w:val="002C39AC"/>
    <w:rsid w:val="002C6AA7"/>
    <w:rsid w:val="002C748D"/>
    <w:rsid w:val="002F6677"/>
    <w:rsid w:val="003110B2"/>
    <w:rsid w:val="00313492"/>
    <w:rsid w:val="00322231"/>
    <w:rsid w:val="00324BD0"/>
    <w:rsid w:val="003568CE"/>
    <w:rsid w:val="00360CE8"/>
    <w:rsid w:val="003641DF"/>
    <w:rsid w:val="003706DE"/>
    <w:rsid w:val="00375A36"/>
    <w:rsid w:val="00381E79"/>
    <w:rsid w:val="003838E2"/>
    <w:rsid w:val="00385585"/>
    <w:rsid w:val="00390D80"/>
    <w:rsid w:val="003915FE"/>
    <w:rsid w:val="0039410C"/>
    <w:rsid w:val="003945B6"/>
    <w:rsid w:val="00397AF0"/>
    <w:rsid w:val="003A0DE1"/>
    <w:rsid w:val="003A3967"/>
    <w:rsid w:val="003A465D"/>
    <w:rsid w:val="003C4933"/>
    <w:rsid w:val="003E03D4"/>
    <w:rsid w:val="003E1C96"/>
    <w:rsid w:val="003E6B74"/>
    <w:rsid w:val="00400CE8"/>
    <w:rsid w:val="00401FD9"/>
    <w:rsid w:val="00406D24"/>
    <w:rsid w:val="00410FB3"/>
    <w:rsid w:val="004465E1"/>
    <w:rsid w:val="00450025"/>
    <w:rsid w:val="00450D8A"/>
    <w:rsid w:val="004548BC"/>
    <w:rsid w:val="00460F1C"/>
    <w:rsid w:val="0046323A"/>
    <w:rsid w:val="0046358D"/>
    <w:rsid w:val="00470DD3"/>
    <w:rsid w:val="004864CF"/>
    <w:rsid w:val="00497481"/>
    <w:rsid w:val="004A0BCD"/>
    <w:rsid w:val="004A6B86"/>
    <w:rsid w:val="004C1C65"/>
    <w:rsid w:val="004C59D2"/>
    <w:rsid w:val="004C5B10"/>
    <w:rsid w:val="004D262E"/>
    <w:rsid w:val="004D5965"/>
    <w:rsid w:val="004E049C"/>
    <w:rsid w:val="004E0545"/>
    <w:rsid w:val="004E3479"/>
    <w:rsid w:val="004F1788"/>
    <w:rsid w:val="004F324E"/>
    <w:rsid w:val="004F61A5"/>
    <w:rsid w:val="00507774"/>
    <w:rsid w:val="005207E4"/>
    <w:rsid w:val="0052210E"/>
    <w:rsid w:val="0052271C"/>
    <w:rsid w:val="00523281"/>
    <w:rsid w:val="0053056A"/>
    <w:rsid w:val="005345F8"/>
    <w:rsid w:val="005403D3"/>
    <w:rsid w:val="005430B6"/>
    <w:rsid w:val="0054769B"/>
    <w:rsid w:val="005514E1"/>
    <w:rsid w:val="00552087"/>
    <w:rsid w:val="0055440B"/>
    <w:rsid w:val="005572EC"/>
    <w:rsid w:val="00561D20"/>
    <w:rsid w:val="00564D29"/>
    <w:rsid w:val="0056512D"/>
    <w:rsid w:val="00567E56"/>
    <w:rsid w:val="0057665B"/>
    <w:rsid w:val="00580183"/>
    <w:rsid w:val="005840DC"/>
    <w:rsid w:val="00586539"/>
    <w:rsid w:val="005920A2"/>
    <w:rsid w:val="00592154"/>
    <w:rsid w:val="0059459D"/>
    <w:rsid w:val="005959BD"/>
    <w:rsid w:val="0059760B"/>
    <w:rsid w:val="005B1B2C"/>
    <w:rsid w:val="005B5543"/>
    <w:rsid w:val="005B5887"/>
    <w:rsid w:val="005D0462"/>
    <w:rsid w:val="005D23CE"/>
    <w:rsid w:val="005D742A"/>
    <w:rsid w:val="00603E47"/>
    <w:rsid w:val="00604996"/>
    <w:rsid w:val="00622936"/>
    <w:rsid w:val="006346E3"/>
    <w:rsid w:val="00635690"/>
    <w:rsid w:val="00640DAF"/>
    <w:rsid w:val="006412E8"/>
    <w:rsid w:val="00657444"/>
    <w:rsid w:val="00657C2C"/>
    <w:rsid w:val="00660D04"/>
    <w:rsid w:val="006642C7"/>
    <w:rsid w:val="00667198"/>
    <w:rsid w:val="00687468"/>
    <w:rsid w:val="00690FCC"/>
    <w:rsid w:val="006C2AC3"/>
    <w:rsid w:val="006C5198"/>
    <w:rsid w:val="006C67A5"/>
    <w:rsid w:val="006D17A7"/>
    <w:rsid w:val="006D7D9B"/>
    <w:rsid w:val="006E0977"/>
    <w:rsid w:val="006F04B0"/>
    <w:rsid w:val="00711E62"/>
    <w:rsid w:val="00722219"/>
    <w:rsid w:val="00744F1B"/>
    <w:rsid w:val="00750645"/>
    <w:rsid w:val="007615FE"/>
    <w:rsid w:val="00761E91"/>
    <w:rsid w:val="00782BC4"/>
    <w:rsid w:val="00783197"/>
    <w:rsid w:val="007837EB"/>
    <w:rsid w:val="00787DF2"/>
    <w:rsid w:val="00791CD5"/>
    <w:rsid w:val="0079378E"/>
    <w:rsid w:val="007A095C"/>
    <w:rsid w:val="007A579F"/>
    <w:rsid w:val="007A660F"/>
    <w:rsid w:val="007A7278"/>
    <w:rsid w:val="007B4A2C"/>
    <w:rsid w:val="007B71E9"/>
    <w:rsid w:val="007C172C"/>
    <w:rsid w:val="007C259A"/>
    <w:rsid w:val="007E21DA"/>
    <w:rsid w:val="007E344C"/>
    <w:rsid w:val="007E4A66"/>
    <w:rsid w:val="007E4E51"/>
    <w:rsid w:val="007F73AB"/>
    <w:rsid w:val="00804F08"/>
    <w:rsid w:val="00805BC3"/>
    <w:rsid w:val="0081418B"/>
    <w:rsid w:val="00820150"/>
    <w:rsid w:val="00824963"/>
    <w:rsid w:val="00824B08"/>
    <w:rsid w:val="00827537"/>
    <w:rsid w:val="00827847"/>
    <w:rsid w:val="008353C9"/>
    <w:rsid w:val="0083716C"/>
    <w:rsid w:val="00841AEA"/>
    <w:rsid w:val="00842E04"/>
    <w:rsid w:val="00856E0C"/>
    <w:rsid w:val="0085713F"/>
    <w:rsid w:val="0086128C"/>
    <w:rsid w:val="00861A85"/>
    <w:rsid w:val="0088053D"/>
    <w:rsid w:val="00895711"/>
    <w:rsid w:val="008A24E2"/>
    <w:rsid w:val="008A581D"/>
    <w:rsid w:val="008B1659"/>
    <w:rsid w:val="008B171A"/>
    <w:rsid w:val="008C0A98"/>
    <w:rsid w:val="009105C4"/>
    <w:rsid w:val="00911F85"/>
    <w:rsid w:val="00926463"/>
    <w:rsid w:val="00931272"/>
    <w:rsid w:val="00937477"/>
    <w:rsid w:val="00942C96"/>
    <w:rsid w:val="00944CC8"/>
    <w:rsid w:val="00946123"/>
    <w:rsid w:val="0095451E"/>
    <w:rsid w:val="00961EDF"/>
    <w:rsid w:val="009620EA"/>
    <w:rsid w:val="00963342"/>
    <w:rsid w:val="00983AB2"/>
    <w:rsid w:val="009949BB"/>
    <w:rsid w:val="00996ABE"/>
    <w:rsid w:val="009A76C5"/>
    <w:rsid w:val="009B17E0"/>
    <w:rsid w:val="009C011A"/>
    <w:rsid w:val="009C0216"/>
    <w:rsid w:val="009C3F59"/>
    <w:rsid w:val="009C4C1D"/>
    <w:rsid w:val="009C550D"/>
    <w:rsid w:val="009C636D"/>
    <w:rsid w:val="009C78F7"/>
    <w:rsid w:val="009C7C5E"/>
    <w:rsid w:val="009D4B9F"/>
    <w:rsid w:val="009D511E"/>
    <w:rsid w:val="009E325D"/>
    <w:rsid w:val="009F12DD"/>
    <w:rsid w:val="009F201E"/>
    <w:rsid w:val="00A02130"/>
    <w:rsid w:val="00A03163"/>
    <w:rsid w:val="00A064DC"/>
    <w:rsid w:val="00A07DA4"/>
    <w:rsid w:val="00A1745F"/>
    <w:rsid w:val="00A25AAD"/>
    <w:rsid w:val="00A3150F"/>
    <w:rsid w:val="00A318DA"/>
    <w:rsid w:val="00A40990"/>
    <w:rsid w:val="00A411BB"/>
    <w:rsid w:val="00A42940"/>
    <w:rsid w:val="00A54A00"/>
    <w:rsid w:val="00A60DC1"/>
    <w:rsid w:val="00A63158"/>
    <w:rsid w:val="00A66228"/>
    <w:rsid w:val="00A66508"/>
    <w:rsid w:val="00A7050D"/>
    <w:rsid w:val="00A82123"/>
    <w:rsid w:val="00A82B8D"/>
    <w:rsid w:val="00A82E40"/>
    <w:rsid w:val="00AA25EE"/>
    <w:rsid w:val="00AA5DAB"/>
    <w:rsid w:val="00AB2514"/>
    <w:rsid w:val="00AC5C85"/>
    <w:rsid w:val="00AD01CF"/>
    <w:rsid w:val="00AD17FC"/>
    <w:rsid w:val="00AE1A1A"/>
    <w:rsid w:val="00AE67FC"/>
    <w:rsid w:val="00AF3CB2"/>
    <w:rsid w:val="00B020A1"/>
    <w:rsid w:val="00B0598F"/>
    <w:rsid w:val="00B1310E"/>
    <w:rsid w:val="00B13544"/>
    <w:rsid w:val="00B22FA0"/>
    <w:rsid w:val="00B23FE2"/>
    <w:rsid w:val="00B26E40"/>
    <w:rsid w:val="00B272C7"/>
    <w:rsid w:val="00B3442F"/>
    <w:rsid w:val="00B50E38"/>
    <w:rsid w:val="00B51941"/>
    <w:rsid w:val="00B548CE"/>
    <w:rsid w:val="00B579ED"/>
    <w:rsid w:val="00B66F74"/>
    <w:rsid w:val="00B74FED"/>
    <w:rsid w:val="00B812D2"/>
    <w:rsid w:val="00B82456"/>
    <w:rsid w:val="00B8569F"/>
    <w:rsid w:val="00B865FD"/>
    <w:rsid w:val="00B868FC"/>
    <w:rsid w:val="00B911E6"/>
    <w:rsid w:val="00B93C40"/>
    <w:rsid w:val="00B94EB0"/>
    <w:rsid w:val="00BA0008"/>
    <w:rsid w:val="00BA3F49"/>
    <w:rsid w:val="00BA503E"/>
    <w:rsid w:val="00BB06FD"/>
    <w:rsid w:val="00BB4102"/>
    <w:rsid w:val="00BC04F4"/>
    <w:rsid w:val="00BC1CBF"/>
    <w:rsid w:val="00BC4CFE"/>
    <w:rsid w:val="00BC52B9"/>
    <w:rsid w:val="00BD05A7"/>
    <w:rsid w:val="00BD06DC"/>
    <w:rsid w:val="00BD09BB"/>
    <w:rsid w:val="00BD2271"/>
    <w:rsid w:val="00BD2AFA"/>
    <w:rsid w:val="00BD4F01"/>
    <w:rsid w:val="00BE58AD"/>
    <w:rsid w:val="00BE5E7F"/>
    <w:rsid w:val="00BE6222"/>
    <w:rsid w:val="00BF0CE3"/>
    <w:rsid w:val="00BF258D"/>
    <w:rsid w:val="00BF3FEE"/>
    <w:rsid w:val="00BF7019"/>
    <w:rsid w:val="00BF7369"/>
    <w:rsid w:val="00BF7790"/>
    <w:rsid w:val="00C16BA2"/>
    <w:rsid w:val="00C170DA"/>
    <w:rsid w:val="00C21646"/>
    <w:rsid w:val="00C26048"/>
    <w:rsid w:val="00C27CD4"/>
    <w:rsid w:val="00C33EBC"/>
    <w:rsid w:val="00C354A7"/>
    <w:rsid w:val="00C46CDE"/>
    <w:rsid w:val="00C46D25"/>
    <w:rsid w:val="00C51CD7"/>
    <w:rsid w:val="00C61F97"/>
    <w:rsid w:val="00C638C2"/>
    <w:rsid w:val="00C67058"/>
    <w:rsid w:val="00C7140C"/>
    <w:rsid w:val="00C71DD9"/>
    <w:rsid w:val="00C736F2"/>
    <w:rsid w:val="00C74B67"/>
    <w:rsid w:val="00C75A6D"/>
    <w:rsid w:val="00C801E6"/>
    <w:rsid w:val="00C94B34"/>
    <w:rsid w:val="00CA4CA1"/>
    <w:rsid w:val="00CB1066"/>
    <w:rsid w:val="00CB63F4"/>
    <w:rsid w:val="00CC122F"/>
    <w:rsid w:val="00CC2C5F"/>
    <w:rsid w:val="00CD0DD2"/>
    <w:rsid w:val="00CD14B0"/>
    <w:rsid w:val="00CE5779"/>
    <w:rsid w:val="00D03D12"/>
    <w:rsid w:val="00D122AF"/>
    <w:rsid w:val="00D17394"/>
    <w:rsid w:val="00D2506C"/>
    <w:rsid w:val="00D25D20"/>
    <w:rsid w:val="00D2664B"/>
    <w:rsid w:val="00D27758"/>
    <w:rsid w:val="00D303ED"/>
    <w:rsid w:val="00D36D97"/>
    <w:rsid w:val="00D40253"/>
    <w:rsid w:val="00D4594D"/>
    <w:rsid w:val="00D53C07"/>
    <w:rsid w:val="00D607C9"/>
    <w:rsid w:val="00D66F93"/>
    <w:rsid w:val="00D67F3D"/>
    <w:rsid w:val="00D72E72"/>
    <w:rsid w:val="00D73D1F"/>
    <w:rsid w:val="00D7695F"/>
    <w:rsid w:val="00D818E0"/>
    <w:rsid w:val="00D92F17"/>
    <w:rsid w:val="00DA1733"/>
    <w:rsid w:val="00DA50D8"/>
    <w:rsid w:val="00DB03D7"/>
    <w:rsid w:val="00DC088F"/>
    <w:rsid w:val="00DC2A9F"/>
    <w:rsid w:val="00DC44E4"/>
    <w:rsid w:val="00DC70B7"/>
    <w:rsid w:val="00DD003D"/>
    <w:rsid w:val="00DD36A3"/>
    <w:rsid w:val="00DE3651"/>
    <w:rsid w:val="00DE4C15"/>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0A14"/>
    <w:rsid w:val="00E76879"/>
    <w:rsid w:val="00E8689A"/>
    <w:rsid w:val="00E9323A"/>
    <w:rsid w:val="00E9773D"/>
    <w:rsid w:val="00E97E25"/>
    <w:rsid w:val="00EA2EDC"/>
    <w:rsid w:val="00EB0199"/>
    <w:rsid w:val="00EB038E"/>
    <w:rsid w:val="00EB0926"/>
    <w:rsid w:val="00EB16A3"/>
    <w:rsid w:val="00EB69F4"/>
    <w:rsid w:val="00EC074A"/>
    <w:rsid w:val="00EC364A"/>
    <w:rsid w:val="00EC550D"/>
    <w:rsid w:val="00ED05C6"/>
    <w:rsid w:val="00ED6BC6"/>
    <w:rsid w:val="00EE1889"/>
    <w:rsid w:val="00EE3164"/>
    <w:rsid w:val="00EE7965"/>
    <w:rsid w:val="00EF1618"/>
    <w:rsid w:val="00EF4F74"/>
    <w:rsid w:val="00F03830"/>
    <w:rsid w:val="00F03964"/>
    <w:rsid w:val="00F03E60"/>
    <w:rsid w:val="00F05F9A"/>
    <w:rsid w:val="00F07A11"/>
    <w:rsid w:val="00F07E13"/>
    <w:rsid w:val="00F132B3"/>
    <w:rsid w:val="00F149C7"/>
    <w:rsid w:val="00F14D9E"/>
    <w:rsid w:val="00F17F25"/>
    <w:rsid w:val="00F2657C"/>
    <w:rsid w:val="00F344C1"/>
    <w:rsid w:val="00F35371"/>
    <w:rsid w:val="00F35C16"/>
    <w:rsid w:val="00F369C4"/>
    <w:rsid w:val="00F52ADF"/>
    <w:rsid w:val="00F60504"/>
    <w:rsid w:val="00F6576B"/>
    <w:rsid w:val="00F706B4"/>
    <w:rsid w:val="00F7458D"/>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1463"/>
    <w:rsid w:val="00FE1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3B11B"/>
  <w15:docId w15:val="{AAA08B1E-DC91-414D-ADCD-47A9D52F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pPr>
  </w:style>
  <w:style w:type="paragraph" w:styleId="a4">
    <w:name w:val="header"/>
    <w:basedOn w:val="a"/>
    <w:link w:val="a5"/>
    <w:uiPriority w:val="99"/>
    <w:rsid w:val="00F03E60"/>
    <w:pPr>
      <w:tabs>
        <w:tab w:val="center" w:pos="4819"/>
        <w:tab w:val="right" w:pos="9639"/>
      </w:tabs>
    </w:pPr>
    <w:rPr>
      <w:rFonts w:eastAsia="Calibri"/>
      <w:lang w:val="ru-RU" w:eastAsia="ru-RU"/>
    </w:r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rsid w:val="001651D9"/>
    <w:rPr>
      <w:rFonts w:ascii="Tahoma" w:eastAsia="Calibri" w:hAnsi="Tahoma" w:cs="Tahoma"/>
      <w:sz w:val="16"/>
      <w:szCs w:val="16"/>
      <w:lang w:val="ru-RU" w:eastAsia="ru-RU"/>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rsid w:val="003945B6"/>
    <w:pPr>
      <w:tabs>
        <w:tab w:val="center" w:pos="4819"/>
        <w:tab w:val="right" w:pos="9639"/>
      </w:tabs>
    </w:pPr>
    <w:rPr>
      <w:rFonts w:eastAsia="Calibri"/>
      <w:lang w:val="ru-RU" w:eastAsia="ru-RU"/>
    </w:r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customStyle="1" w:styleId="rvps2">
    <w:name w:val="rvps2"/>
    <w:basedOn w:val="a"/>
    <w:uiPriority w:val="99"/>
    <w:rsid w:val="00BD09BB"/>
    <w:pPr>
      <w:spacing w:after="100" w:afterAutospacing="1"/>
      <w:jc w:val="left"/>
    </w:pPr>
    <w:rPr>
      <w:sz w:val="24"/>
      <w:szCs w:val="24"/>
      <w:lang w:eastAsia="uk-UA"/>
    </w:rPr>
  </w:style>
  <w:style w:type="character" w:styleId="ab">
    <w:name w:val="Hyperlink"/>
    <w:basedOn w:val="a0"/>
    <w:uiPriority w:val="99"/>
    <w:rsid w:val="00AF3CB2"/>
    <w:rPr>
      <w:color w:val="0000FF"/>
      <w:u w:val="single"/>
    </w:rPr>
  </w:style>
  <w:style w:type="character" w:customStyle="1" w:styleId="rvts46">
    <w:name w:val="rvts46"/>
    <w:uiPriority w:val="99"/>
    <w:rsid w:val="00133BAB"/>
  </w:style>
  <w:style w:type="paragraph" w:customStyle="1" w:styleId="ac">
    <w:name w:val="Знак Знак Знак Знак Знак Знак Знак"/>
    <w:basedOn w:val="a"/>
    <w:uiPriority w:val="99"/>
    <w:rsid w:val="004864CF"/>
    <w:pPr>
      <w:jc w:val="left"/>
    </w:pPr>
    <w:rPr>
      <w:rFonts w:ascii="Verdana" w:hAnsi="Verdana" w:cs="Verdana"/>
      <w:sz w:val="20"/>
      <w:szCs w:val="20"/>
      <w:lang w:val="en-US"/>
    </w:rPr>
  </w:style>
  <w:style w:type="character" w:customStyle="1" w:styleId="rvts0">
    <w:name w:val="rvts0"/>
    <w:uiPriority w:val="99"/>
    <w:rsid w:val="00BD2271"/>
  </w:style>
  <w:style w:type="paragraph" w:customStyle="1" w:styleId="ad">
    <w:name w:val="Знак"/>
    <w:basedOn w:val="a"/>
    <w:uiPriority w:val="99"/>
    <w:rsid w:val="00961EDF"/>
    <w:pPr>
      <w:jc w:val="left"/>
    </w:pPr>
    <w:rPr>
      <w:rFonts w:ascii="Verdana" w:eastAsia="Calibri" w:hAnsi="Verdana" w:cs="Verdana"/>
      <w:sz w:val="20"/>
      <w:szCs w:val="20"/>
      <w:lang w:val="en-US"/>
    </w:rPr>
  </w:style>
  <w:style w:type="character" w:customStyle="1" w:styleId="rvts23">
    <w:name w:val="rvts23"/>
    <w:basedOn w:val="a0"/>
    <w:uiPriority w:val="99"/>
    <w:rsid w:val="00470DD3"/>
  </w:style>
  <w:style w:type="paragraph" w:styleId="ae">
    <w:name w:val="Normal (Web)"/>
    <w:basedOn w:val="a"/>
    <w:uiPriority w:val="99"/>
    <w:semiHidden/>
    <w:unhideWhenUsed/>
    <w:rsid w:val="00E9773D"/>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273005">
      <w:bodyDiv w:val="1"/>
      <w:marLeft w:val="0"/>
      <w:marRight w:val="0"/>
      <w:marTop w:val="0"/>
      <w:marBottom w:val="0"/>
      <w:divBdr>
        <w:top w:val="none" w:sz="0" w:space="0" w:color="auto"/>
        <w:left w:val="none" w:sz="0" w:space="0" w:color="auto"/>
        <w:bottom w:val="none" w:sz="0" w:space="0" w:color="auto"/>
        <w:right w:val="none" w:sz="0" w:space="0" w:color="auto"/>
      </w:divBdr>
      <w:divsChild>
        <w:div w:id="200749652">
          <w:marLeft w:val="0"/>
          <w:marRight w:val="0"/>
          <w:marTop w:val="360"/>
          <w:marBottom w:val="0"/>
          <w:divBdr>
            <w:top w:val="none" w:sz="0" w:space="0" w:color="auto"/>
            <w:left w:val="none" w:sz="0" w:space="0" w:color="auto"/>
            <w:bottom w:val="none" w:sz="0" w:space="0" w:color="auto"/>
            <w:right w:val="none" w:sz="0" w:space="0" w:color="auto"/>
          </w:divBdr>
        </w:div>
        <w:div w:id="1221329929">
          <w:marLeft w:val="0"/>
          <w:marRight w:val="0"/>
          <w:marTop w:val="360"/>
          <w:marBottom w:val="0"/>
          <w:divBdr>
            <w:top w:val="none" w:sz="0" w:space="0" w:color="auto"/>
            <w:left w:val="none" w:sz="0" w:space="0" w:color="auto"/>
            <w:bottom w:val="none" w:sz="0" w:space="0" w:color="auto"/>
            <w:right w:val="none" w:sz="0" w:space="0" w:color="auto"/>
          </w:divBdr>
        </w:div>
        <w:div w:id="1130123724">
          <w:marLeft w:val="0"/>
          <w:marRight w:val="0"/>
          <w:marTop w:val="360"/>
          <w:marBottom w:val="0"/>
          <w:divBdr>
            <w:top w:val="none" w:sz="0" w:space="0" w:color="auto"/>
            <w:left w:val="none" w:sz="0" w:space="0" w:color="auto"/>
            <w:bottom w:val="none" w:sz="0" w:space="0" w:color="auto"/>
            <w:right w:val="none" w:sz="0" w:space="0" w:color="auto"/>
          </w:divBdr>
        </w:div>
        <w:div w:id="343095748">
          <w:marLeft w:val="0"/>
          <w:marRight w:val="0"/>
          <w:marTop w:val="360"/>
          <w:marBottom w:val="0"/>
          <w:divBdr>
            <w:top w:val="none" w:sz="0" w:space="0" w:color="auto"/>
            <w:left w:val="none" w:sz="0" w:space="0" w:color="auto"/>
            <w:bottom w:val="none" w:sz="0" w:space="0" w:color="auto"/>
            <w:right w:val="none" w:sz="0" w:space="0" w:color="auto"/>
          </w:divBdr>
        </w:div>
        <w:div w:id="954366285">
          <w:marLeft w:val="0"/>
          <w:marRight w:val="0"/>
          <w:marTop w:val="360"/>
          <w:marBottom w:val="0"/>
          <w:divBdr>
            <w:top w:val="none" w:sz="0" w:space="0" w:color="auto"/>
            <w:left w:val="none" w:sz="0" w:space="0" w:color="auto"/>
            <w:bottom w:val="none" w:sz="0" w:space="0" w:color="auto"/>
            <w:right w:val="none" w:sz="0" w:space="0" w:color="auto"/>
          </w:divBdr>
        </w:div>
        <w:div w:id="824668619">
          <w:marLeft w:val="0"/>
          <w:marRight w:val="0"/>
          <w:marTop w:val="360"/>
          <w:marBottom w:val="0"/>
          <w:divBdr>
            <w:top w:val="none" w:sz="0" w:space="0" w:color="auto"/>
            <w:left w:val="none" w:sz="0" w:space="0" w:color="auto"/>
            <w:bottom w:val="none" w:sz="0" w:space="0" w:color="auto"/>
            <w:right w:val="none" w:sz="0" w:space="0" w:color="auto"/>
          </w:divBdr>
        </w:div>
        <w:div w:id="261256864">
          <w:marLeft w:val="0"/>
          <w:marRight w:val="0"/>
          <w:marTop w:val="360"/>
          <w:marBottom w:val="0"/>
          <w:divBdr>
            <w:top w:val="none" w:sz="0" w:space="0" w:color="auto"/>
            <w:left w:val="none" w:sz="0" w:space="0" w:color="auto"/>
            <w:bottom w:val="none" w:sz="0" w:space="0" w:color="auto"/>
            <w:right w:val="none" w:sz="0" w:space="0" w:color="auto"/>
          </w:divBdr>
        </w:div>
        <w:div w:id="59183322">
          <w:marLeft w:val="0"/>
          <w:marRight w:val="0"/>
          <w:marTop w:val="360"/>
          <w:marBottom w:val="0"/>
          <w:divBdr>
            <w:top w:val="none" w:sz="0" w:space="0" w:color="auto"/>
            <w:left w:val="none" w:sz="0" w:space="0" w:color="auto"/>
            <w:bottom w:val="none" w:sz="0" w:space="0" w:color="auto"/>
            <w:right w:val="none" w:sz="0" w:space="0" w:color="auto"/>
          </w:divBdr>
        </w:div>
        <w:div w:id="446121749">
          <w:marLeft w:val="0"/>
          <w:marRight w:val="0"/>
          <w:marTop w:val="360"/>
          <w:marBottom w:val="0"/>
          <w:divBdr>
            <w:top w:val="none" w:sz="0" w:space="0" w:color="auto"/>
            <w:left w:val="none" w:sz="0" w:space="0" w:color="auto"/>
            <w:bottom w:val="none" w:sz="0" w:space="0" w:color="auto"/>
            <w:right w:val="none" w:sz="0" w:space="0" w:color="auto"/>
          </w:divBdr>
        </w:div>
        <w:div w:id="66195381">
          <w:marLeft w:val="0"/>
          <w:marRight w:val="0"/>
          <w:marTop w:val="360"/>
          <w:marBottom w:val="0"/>
          <w:divBdr>
            <w:top w:val="none" w:sz="0" w:space="0" w:color="auto"/>
            <w:left w:val="none" w:sz="0" w:space="0" w:color="auto"/>
            <w:bottom w:val="none" w:sz="0" w:space="0" w:color="auto"/>
            <w:right w:val="none" w:sz="0" w:space="0" w:color="auto"/>
          </w:divBdr>
        </w:div>
      </w:divsChild>
    </w:div>
    <w:div w:id="331417480">
      <w:bodyDiv w:val="1"/>
      <w:marLeft w:val="0"/>
      <w:marRight w:val="0"/>
      <w:marTop w:val="0"/>
      <w:marBottom w:val="0"/>
      <w:divBdr>
        <w:top w:val="none" w:sz="0" w:space="0" w:color="auto"/>
        <w:left w:val="none" w:sz="0" w:space="0" w:color="auto"/>
        <w:bottom w:val="none" w:sz="0" w:space="0" w:color="auto"/>
        <w:right w:val="none" w:sz="0" w:space="0" w:color="auto"/>
      </w:divBdr>
    </w:div>
    <w:div w:id="1150516493">
      <w:bodyDiv w:val="1"/>
      <w:marLeft w:val="0"/>
      <w:marRight w:val="0"/>
      <w:marTop w:val="0"/>
      <w:marBottom w:val="0"/>
      <w:divBdr>
        <w:top w:val="none" w:sz="0" w:space="0" w:color="auto"/>
        <w:left w:val="none" w:sz="0" w:space="0" w:color="auto"/>
        <w:bottom w:val="none" w:sz="0" w:space="0" w:color="auto"/>
        <w:right w:val="none" w:sz="0" w:space="0" w:color="auto"/>
      </w:divBdr>
      <w:divsChild>
        <w:div w:id="394204707">
          <w:marLeft w:val="0"/>
          <w:marRight w:val="0"/>
          <w:marTop w:val="360"/>
          <w:marBottom w:val="0"/>
          <w:divBdr>
            <w:top w:val="none" w:sz="0" w:space="0" w:color="auto"/>
            <w:left w:val="none" w:sz="0" w:space="0" w:color="auto"/>
            <w:bottom w:val="none" w:sz="0" w:space="0" w:color="auto"/>
            <w:right w:val="none" w:sz="0" w:space="0" w:color="auto"/>
          </w:divBdr>
        </w:div>
        <w:div w:id="949820937">
          <w:marLeft w:val="0"/>
          <w:marRight w:val="0"/>
          <w:marTop w:val="360"/>
          <w:marBottom w:val="0"/>
          <w:divBdr>
            <w:top w:val="none" w:sz="0" w:space="0" w:color="auto"/>
            <w:left w:val="none" w:sz="0" w:space="0" w:color="auto"/>
            <w:bottom w:val="none" w:sz="0" w:space="0" w:color="auto"/>
            <w:right w:val="none" w:sz="0" w:space="0" w:color="auto"/>
          </w:divBdr>
        </w:div>
      </w:divsChild>
    </w:div>
    <w:div w:id="1268922517">
      <w:marLeft w:val="0"/>
      <w:marRight w:val="0"/>
      <w:marTop w:val="0"/>
      <w:marBottom w:val="0"/>
      <w:divBdr>
        <w:top w:val="none" w:sz="0" w:space="0" w:color="auto"/>
        <w:left w:val="none" w:sz="0" w:space="0" w:color="auto"/>
        <w:bottom w:val="none" w:sz="0" w:space="0" w:color="auto"/>
        <w:right w:val="none" w:sz="0" w:space="0" w:color="auto"/>
      </w:divBdr>
      <w:divsChild>
        <w:div w:id="1268922527">
          <w:marLeft w:val="0"/>
          <w:marRight w:val="0"/>
          <w:marTop w:val="0"/>
          <w:marBottom w:val="0"/>
          <w:divBdr>
            <w:top w:val="none" w:sz="0" w:space="0" w:color="auto"/>
            <w:left w:val="none" w:sz="0" w:space="0" w:color="auto"/>
            <w:bottom w:val="none" w:sz="0" w:space="0" w:color="auto"/>
            <w:right w:val="none" w:sz="0" w:space="0" w:color="auto"/>
          </w:divBdr>
          <w:divsChild>
            <w:div w:id="1268922533">
              <w:marLeft w:val="0"/>
              <w:marRight w:val="0"/>
              <w:marTop w:val="0"/>
              <w:marBottom w:val="0"/>
              <w:divBdr>
                <w:top w:val="none" w:sz="0" w:space="0" w:color="auto"/>
                <w:left w:val="single" w:sz="6" w:space="0" w:color="CCCCCC"/>
                <w:bottom w:val="none" w:sz="0" w:space="0" w:color="auto"/>
                <w:right w:val="single" w:sz="6" w:space="0" w:color="CCCCCC"/>
              </w:divBdr>
              <w:divsChild>
                <w:div w:id="1268922541">
                  <w:marLeft w:val="-225"/>
                  <w:marRight w:val="-225"/>
                  <w:marTop w:val="0"/>
                  <w:marBottom w:val="0"/>
                  <w:divBdr>
                    <w:top w:val="none" w:sz="0" w:space="0" w:color="auto"/>
                    <w:left w:val="none" w:sz="0" w:space="0" w:color="auto"/>
                    <w:bottom w:val="none" w:sz="0" w:space="0" w:color="auto"/>
                    <w:right w:val="none" w:sz="0" w:space="0" w:color="auto"/>
                  </w:divBdr>
                  <w:divsChild>
                    <w:div w:id="1268922515">
                      <w:marLeft w:val="0"/>
                      <w:marRight w:val="0"/>
                      <w:marTop w:val="0"/>
                      <w:marBottom w:val="0"/>
                      <w:divBdr>
                        <w:top w:val="none" w:sz="0" w:space="0" w:color="auto"/>
                        <w:left w:val="none" w:sz="0" w:space="0" w:color="auto"/>
                        <w:bottom w:val="none" w:sz="0" w:space="0" w:color="auto"/>
                        <w:right w:val="none" w:sz="0" w:space="0" w:color="auto"/>
                      </w:divBdr>
                      <w:divsChild>
                        <w:div w:id="1268922535">
                          <w:marLeft w:val="0"/>
                          <w:marRight w:val="0"/>
                          <w:marTop w:val="0"/>
                          <w:marBottom w:val="0"/>
                          <w:divBdr>
                            <w:top w:val="none" w:sz="0" w:space="0" w:color="auto"/>
                            <w:left w:val="none" w:sz="0" w:space="0" w:color="auto"/>
                            <w:bottom w:val="none" w:sz="0" w:space="0" w:color="auto"/>
                            <w:right w:val="none" w:sz="0" w:space="0" w:color="auto"/>
                          </w:divBdr>
                          <w:divsChild>
                            <w:div w:id="1268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922521">
      <w:marLeft w:val="0"/>
      <w:marRight w:val="0"/>
      <w:marTop w:val="0"/>
      <w:marBottom w:val="0"/>
      <w:divBdr>
        <w:top w:val="none" w:sz="0" w:space="0" w:color="auto"/>
        <w:left w:val="none" w:sz="0" w:space="0" w:color="auto"/>
        <w:bottom w:val="none" w:sz="0" w:space="0" w:color="auto"/>
        <w:right w:val="none" w:sz="0" w:space="0" w:color="auto"/>
      </w:divBdr>
    </w:div>
    <w:div w:id="1268922523">
      <w:marLeft w:val="0"/>
      <w:marRight w:val="0"/>
      <w:marTop w:val="0"/>
      <w:marBottom w:val="0"/>
      <w:divBdr>
        <w:top w:val="none" w:sz="0" w:space="0" w:color="auto"/>
        <w:left w:val="none" w:sz="0" w:space="0" w:color="auto"/>
        <w:bottom w:val="none" w:sz="0" w:space="0" w:color="auto"/>
        <w:right w:val="none" w:sz="0" w:space="0" w:color="auto"/>
      </w:divBdr>
    </w:div>
    <w:div w:id="1268922524">
      <w:marLeft w:val="0"/>
      <w:marRight w:val="0"/>
      <w:marTop w:val="0"/>
      <w:marBottom w:val="0"/>
      <w:divBdr>
        <w:top w:val="none" w:sz="0" w:space="0" w:color="auto"/>
        <w:left w:val="none" w:sz="0" w:space="0" w:color="auto"/>
        <w:bottom w:val="none" w:sz="0" w:space="0" w:color="auto"/>
        <w:right w:val="none" w:sz="0" w:space="0" w:color="auto"/>
      </w:divBdr>
      <w:divsChild>
        <w:div w:id="1268922516">
          <w:marLeft w:val="0"/>
          <w:marRight w:val="0"/>
          <w:marTop w:val="100"/>
          <w:marBottom w:val="100"/>
          <w:divBdr>
            <w:top w:val="none" w:sz="0" w:space="0" w:color="auto"/>
            <w:left w:val="none" w:sz="0" w:space="0" w:color="auto"/>
            <w:bottom w:val="none" w:sz="0" w:space="0" w:color="auto"/>
            <w:right w:val="none" w:sz="0" w:space="0" w:color="auto"/>
          </w:divBdr>
          <w:divsChild>
            <w:div w:id="1268922518">
              <w:marLeft w:val="0"/>
              <w:marRight w:val="0"/>
              <w:marTop w:val="0"/>
              <w:marBottom w:val="0"/>
              <w:divBdr>
                <w:top w:val="none" w:sz="0" w:space="0" w:color="auto"/>
                <w:left w:val="none" w:sz="0" w:space="0" w:color="auto"/>
                <w:bottom w:val="none" w:sz="0" w:space="0" w:color="auto"/>
                <w:right w:val="none" w:sz="0" w:space="0" w:color="auto"/>
              </w:divBdr>
              <w:divsChild>
                <w:div w:id="1268922543">
                  <w:marLeft w:val="0"/>
                  <w:marRight w:val="0"/>
                  <w:marTop w:val="0"/>
                  <w:marBottom w:val="0"/>
                  <w:divBdr>
                    <w:top w:val="none" w:sz="0" w:space="0" w:color="auto"/>
                    <w:left w:val="none" w:sz="0" w:space="0" w:color="auto"/>
                    <w:bottom w:val="none" w:sz="0" w:space="0" w:color="auto"/>
                    <w:right w:val="none" w:sz="0" w:space="0" w:color="auto"/>
                  </w:divBdr>
                  <w:divsChild>
                    <w:div w:id="12689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22529">
      <w:marLeft w:val="0"/>
      <w:marRight w:val="0"/>
      <w:marTop w:val="0"/>
      <w:marBottom w:val="0"/>
      <w:divBdr>
        <w:top w:val="none" w:sz="0" w:space="0" w:color="auto"/>
        <w:left w:val="none" w:sz="0" w:space="0" w:color="auto"/>
        <w:bottom w:val="none" w:sz="0" w:space="0" w:color="auto"/>
        <w:right w:val="none" w:sz="0" w:space="0" w:color="auto"/>
      </w:divBdr>
    </w:div>
    <w:div w:id="1268922536">
      <w:marLeft w:val="0"/>
      <w:marRight w:val="0"/>
      <w:marTop w:val="0"/>
      <w:marBottom w:val="0"/>
      <w:divBdr>
        <w:top w:val="none" w:sz="0" w:space="0" w:color="auto"/>
        <w:left w:val="none" w:sz="0" w:space="0" w:color="auto"/>
        <w:bottom w:val="none" w:sz="0" w:space="0" w:color="auto"/>
        <w:right w:val="none" w:sz="0" w:space="0" w:color="auto"/>
      </w:divBdr>
      <w:divsChild>
        <w:div w:id="1268922522">
          <w:marLeft w:val="0"/>
          <w:marRight w:val="0"/>
          <w:marTop w:val="100"/>
          <w:marBottom w:val="100"/>
          <w:divBdr>
            <w:top w:val="none" w:sz="0" w:space="0" w:color="auto"/>
            <w:left w:val="none" w:sz="0" w:space="0" w:color="auto"/>
            <w:bottom w:val="none" w:sz="0" w:space="0" w:color="auto"/>
            <w:right w:val="none" w:sz="0" w:space="0" w:color="auto"/>
          </w:divBdr>
          <w:divsChild>
            <w:div w:id="1268922514">
              <w:marLeft w:val="0"/>
              <w:marRight w:val="0"/>
              <w:marTop w:val="0"/>
              <w:marBottom w:val="0"/>
              <w:divBdr>
                <w:top w:val="none" w:sz="0" w:space="0" w:color="auto"/>
                <w:left w:val="none" w:sz="0" w:space="0" w:color="auto"/>
                <w:bottom w:val="none" w:sz="0" w:space="0" w:color="auto"/>
                <w:right w:val="none" w:sz="0" w:space="0" w:color="auto"/>
              </w:divBdr>
              <w:divsChild>
                <w:div w:id="1268922520">
                  <w:marLeft w:val="0"/>
                  <w:marRight w:val="0"/>
                  <w:marTop w:val="0"/>
                  <w:marBottom w:val="0"/>
                  <w:divBdr>
                    <w:top w:val="none" w:sz="0" w:space="0" w:color="auto"/>
                    <w:left w:val="none" w:sz="0" w:space="0" w:color="auto"/>
                    <w:bottom w:val="none" w:sz="0" w:space="0" w:color="auto"/>
                    <w:right w:val="none" w:sz="0" w:space="0" w:color="auto"/>
                  </w:divBdr>
                  <w:divsChild>
                    <w:div w:id="126892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22537">
      <w:marLeft w:val="0"/>
      <w:marRight w:val="0"/>
      <w:marTop w:val="0"/>
      <w:marBottom w:val="0"/>
      <w:divBdr>
        <w:top w:val="none" w:sz="0" w:space="0" w:color="auto"/>
        <w:left w:val="none" w:sz="0" w:space="0" w:color="auto"/>
        <w:bottom w:val="none" w:sz="0" w:space="0" w:color="auto"/>
        <w:right w:val="none" w:sz="0" w:space="0" w:color="auto"/>
      </w:divBdr>
      <w:divsChild>
        <w:div w:id="1268922530">
          <w:marLeft w:val="0"/>
          <w:marRight w:val="0"/>
          <w:marTop w:val="100"/>
          <w:marBottom w:val="100"/>
          <w:divBdr>
            <w:top w:val="none" w:sz="0" w:space="0" w:color="auto"/>
            <w:left w:val="none" w:sz="0" w:space="0" w:color="auto"/>
            <w:bottom w:val="none" w:sz="0" w:space="0" w:color="auto"/>
            <w:right w:val="none" w:sz="0" w:space="0" w:color="auto"/>
          </w:divBdr>
          <w:divsChild>
            <w:div w:id="1268922525">
              <w:marLeft w:val="0"/>
              <w:marRight w:val="0"/>
              <w:marTop w:val="0"/>
              <w:marBottom w:val="0"/>
              <w:divBdr>
                <w:top w:val="none" w:sz="0" w:space="0" w:color="auto"/>
                <w:left w:val="none" w:sz="0" w:space="0" w:color="auto"/>
                <w:bottom w:val="none" w:sz="0" w:space="0" w:color="auto"/>
                <w:right w:val="none" w:sz="0" w:space="0" w:color="auto"/>
              </w:divBdr>
              <w:divsChild>
                <w:div w:id="1268922532">
                  <w:marLeft w:val="0"/>
                  <w:marRight w:val="0"/>
                  <w:marTop w:val="0"/>
                  <w:marBottom w:val="0"/>
                  <w:divBdr>
                    <w:top w:val="none" w:sz="0" w:space="0" w:color="auto"/>
                    <w:left w:val="none" w:sz="0" w:space="0" w:color="auto"/>
                    <w:bottom w:val="none" w:sz="0" w:space="0" w:color="auto"/>
                    <w:right w:val="none" w:sz="0" w:space="0" w:color="auto"/>
                  </w:divBdr>
                  <w:divsChild>
                    <w:div w:id="1268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22539">
      <w:marLeft w:val="0"/>
      <w:marRight w:val="0"/>
      <w:marTop w:val="0"/>
      <w:marBottom w:val="0"/>
      <w:divBdr>
        <w:top w:val="none" w:sz="0" w:space="0" w:color="auto"/>
        <w:left w:val="none" w:sz="0" w:space="0" w:color="auto"/>
        <w:bottom w:val="none" w:sz="0" w:space="0" w:color="auto"/>
        <w:right w:val="none" w:sz="0" w:space="0" w:color="auto"/>
      </w:divBdr>
      <w:divsChild>
        <w:div w:id="1268922528">
          <w:marLeft w:val="0"/>
          <w:marRight w:val="0"/>
          <w:marTop w:val="100"/>
          <w:marBottom w:val="100"/>
          <w:divBdr>
            <w:top w:val="none" w:sz="0" w:space="0" w:color="auto"/>
            <w:left w:val="none" w:sz="0" w:space="0" w:color="auto"/>
            <w:bottom w:val="none" w:sz="0" w:space="0" w:color="auto"/>
            <w:right w:val="none" w:sz="0" w:space="0" w:color="auto"/>
          </w:divBdr>
          <w:divsChild>
            <w:div w:id="1268922531">
              <w:marLeft w:val="0"/>
              <w:marRight w:val="0"/>
              <w:marTop w:val="0"/>
              <w:marBottom w:val="0"/>
              <w:divBdr>
                <w:top w:val="none" w:sz="0" w:space="0" w:color="auto"/>
                <w:left w:val="none" w:sz="0" w:space="0" w:color="auto"/>
                <w:bottom w:val="none" w:sz="0" w:space="0" w:color="auto"/>
                <w:right w:val="none" w:sz="0" w:space="0" w:color="auto"/>
              </w:divBdr>
              <w:divsChild>
                <w:div w:id="1268922542">
                  <w:marLeft w:val="0"/>
                  <w:marRight w:val="0"/>
                  <w:marTop w:val="0"/>
                  <w:marBottom w:val="0"/>
                  <w:divBdr>
                    <w:top w:val="none" w:sz="0" w:space="0" w:color="auto"/>
                    <w:left w:val="none" w:sz="0" w:space="0" w:color="auto"/>
                    <w:bottom w:val="none" w:sz="0" w:space="0" w:color="auto"/>
                    <w:right w:val="none" w:sz="0" w:space="0" w:color="auto"/>
                  </w:divBdr>
                  <w:divsChild>
                    <w:div w:id="12689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22544">
      <w:marLeft w:val="0"/>
      <w:marRight w:val="0"/>
      <w:marTop w:val="0"/>
      <w:marBottom w:val="0"/>
      <w:divBdr>
        <w:top w:val="none" w:sz="0" w:space="0" w:color="auto"/>
        <w:left w:val="none" w:sz="0" w:space="0" w:color="auto"/>
        <w:bottom w:val="none" w:sz="0" w:space="0" w:color="auto"/>
        <w:right w:val="none" w:sz="0" w:space="0" w:color="auto"/>
      </w:divBdr>
    </w:div>
    <w:div w:id="1268922545">
      <w:marLeft w:val="0"/>
      <w:marRight w:val="0"/>
      <w:marTop w:val="0"/>
      <w:marBottom w:val="0"/>
      <w:divBdr>
        <w:top w:val="none" w:sz="0" w:space="0" w:color="auto"/>
        <w:left w:val="none" w:sz="0" w:space="0" w:color="auto"/>
        <w:bottom w:val="none" w:sz="0" w:space="0" w:color="auto"/>
        <w:right w:val="none" w:sz="0" w:space="0" w:color="auto"/>
      </w:divBdr>
    </w:div>
    <w:div w:id="1268922548">
      <w:marLeft w:val="0"/>
      <w:marRight w:val="0"/>
      <w:marTop w:val="0"/>
      <w:marBottom w:val="0"/>
      <w:divBdr>
        <w:top w:val="none" w:sz="0" w:space="0" w:color="auto"/>
        <w:left w:val="none" w:sz="0" w:space="0" w:color="auto"/>
        <w:bottom w:val="none" w:sz="0" w:space="0" w:color="auto"/>
        <w:right w:val="none" w:sz="0" w:space="0" w:color="auto"/>
      </w:divBdr>
      <w:divsChild>
        <w:div w:id="1268922547">
          <w:marLeft w:val="0"/>
          <w:marRight w:val="0"/>
          <w:marTop w:val="0"/>
          <w:marBottom w:val="0"/>
          <w:divBdr>
            <w:top w:val="none" w:sz="0" w:space="0" w:color="auto"/>
            <w:left w:val="none" w:sz="0" w:space="0" w:color="auto"/>
            <w:bottom w:val="none" w:sz="0" w:space="0" w:color="auto"/>
            <w:right w:val="none" w:sz="0" w:space="0" w:color="auto"/>
          </w:divBdr>
          <w:divsChild>
            <w:div w:id="1268922546">
              <w:marLeft w:val="0"/>
              <w:marRight w:val="0"/>
              <w:marTop w:val="0"/>
              <w:marBottom w:val="0"/>
              <w:divBdr>
                <w:top w:val="none" w:sz="0" w:space="0" w:color="auto"/>
                <w:left w:val="none" w:sz="0" w:space="0" w:color="auto"/>
                <w:bottom w:val="none" w:sz="0" w:space="0" w:color="auto"/>
                <w:right w:val="none" w:sz="0" w:space="0" w:color="auto"/>
              </w:divBdr>
            </w:div>
            <w:div w:id="12689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664">
      <w:bodyDiv w:val="1"/>
      <w:marLeft w:val="0"/>
      <w:marRight w:val="0"/>
      <w:marTop w:val="0"/>
      <w:marBottom w:val="0"/>
      <w:divBdr>
        <w:top w:val="none" w:sz="0" w:space="0" w:color="auto"/>
        <w:left w:val="none" w:sz="0" w:space="0" w:color="auto"/>
        <w:bottom w:val="none" w:sz="0" w:space="0" w:color="auto"/>
        <w:right w:val="none" w:sz="0" w:space="0" w:color="auto"/>
      </w:divBdr>
      <w:divsChild>
        <w:div w:id="1460416375">
          <w:marLeft w:val="0"/>
          <w:marRight w:val="0"/>
          <w:marTop w:val="360"/>
          <w:marBottom w:val="0"/>
          <w:divBdr>
            <w:top w:val="none" w:sz="0" w:space="0" w:color="auto"/>
            <w:left w:val="none" w:sz="0" w:space="0" w:color="auto"/>
            <w:bottom w:val="none" w:sz="0" w:space="0" w:color="auto"/>
            <w:right w:val="none" w:sz="0" w:space="0" w:color="auto"/>
          </w:divBdr>
        </w:div>
        <w:div w:id="216547850">
          <w:marLeft w:val="0"/>
          <w:marRight w:val="0"/>
          <w:marTop w:val="360"/>
          <w:marBottom w:val="0"/>
          <w:divBdr>
            <w:top w:val="none" w:sz="0" w:space="0" w:color="auto"/>
            <w:left w:val="none" w:sz="0" w:space="0" w:color="auto"/>
            <w:bottom w:val="none" w:sz="0" w:space="0" w:color="auto"/>
            <w:right w:val="none" w:sz="0" w:space="0" w:color="auto"/>
          </w:divBdr>
        </w:div>
        <w:div w:id="481241751">
          <w:marLeft w:val="0"/>
          <w:marRight w:val="0"/>
          <w:marTop w:val="360"/>
          <w:marBottom w:val="0"/>
          <w:divBdr>
            <w:top w:val="none" w:sz="0" w:space="0" w:color="auto"/>
            <w:left w:val="none" w:sz="0" w:space="0" w:color="auto"/>
            <w:bottom w:val="none" w:sz="0" w:space="0" w:color="auto"/>
            <w:right w:val="none" w:sz="0" w:space="0" w:color="auto"/>
          </w:divBdr>
        </w:div>
        <w:div w:id="1717466629">
          <w:marLeft w:val="0"/>
          <w:marRight w:val="0"/>
          <w:marTop w:val="360"/>
          <w:marBottom w:val="0"/>
          <w:divBdr>
            <w:top w:val="none" w:sz="0" w:space="0" w:color="auto"/>
            <w:left w:val="none" w:sz="0" w:space="0" w:color="auto"/>
            <w:bottom w:val="none" w:sz="0" w:space="0" w:color="auto"/>
            <w:right w:val="none" w:sz="0" w:space="0" w:color="auto"/>
          </w:divBdr>
        </w:div>
        <w:div w:id="1111172106">
          <w:marLeft w:val="0"/>
          <w:marRight w:val="0"/>
          <w:marTop w:val="360"/>
          <w:marBottom w:val="0"/>
          <w:divBdr>
            <w:top w:val="none" w:sz="0" w:space="0" w:color="auto"/>
            <w:left w:val="none" w:sz="0" w:space="0" w:color="auto"/>
            <w:bottom w:val="none" w:sz="0" w:space="0" w:color="auto"/>
            <w:right w:val="none" w:sz="0" w:space="0" w:color="auto"/>
          </w:divBdr>
        </w:div>
        <w:div w:id="720716065">
          <w:marLeft w:val="0"/>
          <w:marRight w:val="0"/>
          <w:marTop w:val="360"/>
          <w:marBottom w:val="0"/>
          <w:divBdr>
            <w:top w:val="none" w:sz="0" w:space="0" w:color="auto"/>
            <w:left w:val="none" w:sz="0" w:space="0" w:color="auto"/>
            <w:bottom w:val="none" w:sz="0" w:space="0" w:color="auto"/>
            <w:right w:val="none" w:sz="0" w:space="0" w:color="auto"/>
          </w:divBdr>
        </w:div>
        <w:div w:id="904415574">
          <w:marLeft w:val="0"/>
          <w:marRight w:val="0"/>
          <w:marTop w:val="360"/>
          <w:marBottom w:val="0"/>
          <w:divBdr>
            <w:top w:val="none" w:sz="0" w:space="0" w:color="auto"/>
            <w:left w:val="none" w:sz="0" w:space="0" w:color="auto"/>
            <w:bottom w:val="none" w:sz="0" w:space="0" w:color="auto"/>
            <w:right w:val="none" w:sz="0" w:space="0" w:color="auto"/>
          </w:divBdr>
        </w:div>
        <w:div w:id="99840503">
          <w:marLeft w:val="0"/>
          <w:marRight w:val="0"/>
          <w:marTop w:val="360"/>
          <w:marBottom w:val="0"/>
          <w:divBdr>
            <w:top w:val="none" w:sz="0" w:space="0" w:color="auto"/>
            <w:left w:val="none" w:sz="0" w:space="0" w:color="auto"/>
            <w:bottom w:val="none" w:sz="0" w:space="0" w:color="auto"/>
            <w:right w:val="none" w:sz="0" w:space="0" w:color="auto"/>
          </w:divBdr>
        </w:div>
        <w:div w:id="938879243">
          <w:marLeft w:val="0"/>
          <w:marRight w:val="0"/>
          <w:marTop w:val="360"/>
          <w:marBottom w:val="0"/>
          <w:divBdr>
            <w:top w:val="none" w:sz="0" w:space="0" w:color="auto"/>
            <w:left w:val="none" w:sz="0" w:space="0" w:color="auto"/>
            <w:bottom w:val="none" w:sz="0" w:space="0" w:color="auto"/>
            <w:right w:val="none" w:sz="0" w:space="0" w:color="auto"/>
          </w:divBdr>
        </w:div>
        <w:div w:id="588004477">
          <w:marLeft w:val="0"/>
          <w:marRight w:val="0"/>
          <w:marTop w:val="360"/>
          <w:marBottom w:val="0"/>
          <w:divBdr>
            <w:top w:val="none" w:sz="0" w:space="0" w:color="auto"/>
            <w:left w:val="none" w:sz="0" w:space="0" w:color="auto"/>
            <w:bottom w:val="none" w:sz="0" w:space="0" w:color="auto"/>
            <w:right w:val="none" w:sz="0" w:space="0" w:color="auto"/>
          </w:divBdr>
        </w:div>
        <w:div w:id="545336858">
          <w:marLeft w:val="0"/>
          <w:marRight w:val="0"/>
          <w:marTop w:val="360"/>
          <w:marBottom w:val="0"/>
          <w:divBdr>
            <w:top w:val="none" w:sz="0" w:space="0" w:color="auto"/>
            <w:left w:val="none" w:sz="0" w:space="0" w:color="auto"/>
            <w:bottom w:val="none" w:sz="0" w:space="0" w:color="auto"/>
            <w:right w:val="none" w:sz="0" w:space="0" w:color="auto"/>
          </w:divBdr>
        </w:div>
        <w:div w:id="819856490">
          <w:marLeft w:val="0"/>
          <w:marRight w:val="0"/>
          <w:marTop w:val="360"/>
          <w:marBottom w:val="0"/>
          <w:divBdr>
            <w:top w:val="none" w:sz="0" w:space="0" w:color="auto"/>
            <w:left w:val="none" w:sz="0" w:space="0" w:color="auto"/>
            <w:bottom w:val="none" w:sz="0" w:space="0" w:color="auto"/>
            <w:right w:val="none" w:sz="0" w:space="0" w:color="auto"/>
          </w:divBdr>
        </w:div>
        <w:div w:id="1921518922">
          <w:marLeft w:val="0"/>
          <w:marRight w:val="0"/>
          <w:marTop w:val="360"/>
          <w:marBottom w:val="0"/>
          <w:divBdr>
            <w:top w:val="none" w:sz="0" w:space="0" w:color="auto"/>
            <w:left w:val="none" w:sz="0" w:space="0" w:color="auto"/>
            <w:bottom w:val="none" w:sz="0" w:space="0" w:color="auto"/>
            <w:right w:val="none" w:sz="0" w:space="0" w:color="auto"/>
          </w:divBdr>
        </w:div>
        <w:div w:id="1451626679">
          <w:marLeft w:val="0"/>
          <w:marRight w:val="0"/>
          <w:marTop w:val="360"/>
          <w:marBottom w:val="0"/>
          <w:divBdr>
            <w:top w:val="none" w:sz="0" w:space="0" w:color="auto"/>
            <w:left w:val="none" w:sz="0" w:space="0" w:color="auto"/>
            <w:bottom w:val="none" w:sz="0" w:space="0" w:color="auto"/>
            <w:right w:val="none" w:sz="0" w:space="0" w:color="auto"/>
          </w:divBdr>
        </w:div>
        <w:div w:id="1059480196">
          <w:marLeft w:val="0"/>
          <w:marRight w:val="0"/>
          <w:marTop w:val="360"/>
          <w:marBottom w:val="0"/>
          <w:divBdr>
            <w:top w:val="none" w:sz="0" w:space="0" w:color="auto"/>
            <w:left w:val="none" w:sz="0" w:space="0" w:color="auto"/>
            <w:bottom w:val="none" w:sz="0" w:space="0" w:color="auto"/>
            <w:right w:val="none" w:sz="0" w:space="0" w:color="auto"/>
          </w:divBdr>
        </w:div>
        <w:div w:id="430047521">
          <w:marLeft w:val="0"/>
          <w:marRight w:val="0"/>
          <w:marTop w:val="360"/>
          <w:marBottom w:val="0"/>
          <w:divBdr>
            <w:top w:val="none" w:sz="0" w:space="0" w:color="auto"/>
            <w:left w:val="none" w:sz="0" w:space="0" w:color="auto"/>
            <w:bottom w:val="none" w:sz="0" w:space="0" w:color="auto"/>
            <w:right w:val="none" w:sz="0" w:space="0" w:color="auto"/>
          </w:divBdr>
        </w:div>
      </w:divsChild>
    </w:div>
    <w:div w:id="2016301531">
      <w:bodyDiv w:val="1"/>
      <w:marLeft w:val="0"/>
      <w:marRight w:val="0"/>
      <w:marTop w:val="0"/>
      <w:marBottom w:val="0"/>
      <w:divBdr>
        <w:top w:val="none" w:sz="0" w:space="0" w:color="auto"/>
        <w:left w:val="none" w:sz="0" w:space="0" w:color="auto"/>
        <w:bottom w:val="none" w:sz="0" w:space="0" w:color="auto"/>
        <w:right w:val="none" w:sz="0" w:space="0" w:color="auto"/>
      </w:divBdr>
      <w:divsChild>
        <w:div w:id="929965036">
          <w:marLeft w:val="0"/>
          <w:marRight w:val="0"/>
          <w:marTop w:val="360"/>
          <w:marBottom w:val="0"/>
          <w:divBdr>
            <w:top w:val="none" w:sz="0" w:space="0" w:color="auto"/>
            <w:left w:val="none" w:sz="0" w:space="0" w:color="auto"/>
            <w:bottom w:val="none" w:sz="0" w:space="0" w:color="auto"/>
            <w:right w:val="none" w:sz="0" w:space="0" w:color="auto"/>
          </w:divBdr>
        </w:div>
        <w:div w:id="760446341">
          <w:marLeft w:val="0"/>
          <w:marRight w:val="0"/>
          <w:marTop w:val="360"/>
          <w:marBottom w:val="0"/>
          <w:divBdr>
            <w:top w:val="none" w:sz="0" w:space="0" w:color="auto"/>
            <w:left w:val="none" w:sz="0" w:space="0" w:color="auto"/>
            <w:bottom w:val="none" w:sz="0" w:space="0" w:color="auto"/>
            <w:right w:val="none" w:sz="0" w:space="0" w:color="auto"/>
          </w:divBdr>
        </w:div>
        <w:div w:id="157966412">
          <w:marLeft w:val="0"/>
          <w:marRight w:val="0"/>
          <w:marTop w:val="360"/>
          <w:marBottom w:val="0"/>
          <w:divBdr>
            <w:top w:val="none" w:sz="0" w:space="0" w:color="auto"/>
            <w:left w:val="none" w:sz="0" w:space="0" w:color="auto"/>
            <w:bottom w:val="none" w:sz="0" w:space="0" w:color="auto"/>
            <w:right w:val="none" w:sz="0" w:space="0" w:color="auto"/>
          </w:divBdr>
        </w:div>
        <w:div w:id="1847354966">
          <w:marLeft w:val="0"/>
          <w:marRight w:val="0"/>
          <w:marTop w:val="360"/>
          <w:marBottom w:val="0"/>
          <w:divBdr>
            <w:top w:val="none" w:sz="0" w:space="0" w:color="auto"/>
            <w:left w:val="none" w:sz="0" w:space="0" w:color="auto"/>
            <w:bottom w:val="none" w:sz="0" w:space="0" w:color="auto"/>
            <w:right w:val="none" w:sz="0" w:space="0" w:color="auto"/>
          </w:divBdr>
        </w:div>
        <w:div w:id="429279480">
          <w:marLeft w:val="0"/>
          <w:marRight w:val="0"/>
          <w:marTop w:val="360"/>
          <w:marBottom w:val="0"/>
          <w:divBdr>
            <w:top w:val="none" w:sz="0" w:space="0" w:color="auto"/>
            <w:left w:val="none" w:sz="0" w:space="0" w:color="auto"/>
            <w:bottom w:val="none" w:sz="0" w:space="0" w:color="auto"/>
            <w:right w:val="none" w:sz="0" w:space="0" w:color="auto"/>
          </w:divBdr>
        </w:div>
        <w:div w:id="1787239991">
          <w:marLeft w:val="0"/>
          <w:marRight w:val="0"/>
          <w:marTop w:val="360"/>
          <w:marBottom w:val="0"/>
          <w:divBdr>
            <w:top w:val="none" w:sz="0" w:space="0" w:color="auto"/>
            <w:left w:val="none" w:sz="0" w:space="0" w:color="auto"/>
            <w:bottom w:val="none" w:sz="0" w:space="0" w:color="auto"/>
            <w:right w:val="none" w:sz="0" w:space="0" w:color="auto"/>
          </w:divBdr>
        </w:div>
        <w:div w:id="976957219">
          <w:marLeft w:val="0"/>
          <w:marRight w:val="0"/>
          <w:marTop w:val="360"/>
          <w:marBottom w:val="0"/>
          <w:divBdr>
            <w:top w:val="none" w:sz="0" w:space="0" w:color="auto"/>
            <w:left w:val="none" w:sz="0" w:space="0" w:color="auto"/>
            <w:bottom w:val="none" w:sz="0" w:space="0" w:color="auto"/>
            <w:right w:val="none" w:sz="0" w:space="0" w:color="auto"/>
          </w:divBdr>
        </w:div>
        <w:div w:id="1626620029">
          <w:marLeft w:val="0"/>
          <w:marRight w:val="0"/>
          <w:marTop w:val="360"/>
          <w:marBottom w:val="0"/>
          <w:divBdr>
            <w:top w:val="none" w:sz="0" w:space="0" w:color="auto"/>
            <w:left w:val="none" w:sz="0" w:space="0" w:color="auto"/>
            <w:bottom w:val="none" w:sz="0" w:space="0" w:color="auto"/>
            <w:right w:val="none" w:sz="0" w:space="0" w:color="auto"/>
          </w:divBdr>
        </w:div>
        <w:div w:id="471604464">
          <w:marLeft w:val="0"/>
          <w:marRight w:val="0"/>
          <w:marTop w:val="360"/>
          <w:marBottom w:val="0"/>
          <w:divBdr>
            <w:top w:val="none" w:sz="0" w:space="0" w:color="auto"/>
            <w:left w:val="none" w:sz="0" w:space="0" w:color="auto"/>
            <w:bottom w:val="none" w:sz="0" w:space="0" w:color="auto"/>
            <w:right w:val="none" w:sz="0" w:space="0" w:color="auto"/>
          </w:divBdr>
        </w:div>
        <w:div w:id="701052761">
          <w:marLeft w:val="0"/>
          <w:marRight w:val="0"/>
          <w:marTop w:val="360"/>
          <w:marBottom w:val="0"/>
          <w:divBdr>
            <w:top w:val="none" w:sz="0" w:space="0" w:color="auto"/>
            <w:left w:val="none" w:sz="0" w:space="0" w:color="auto"/>
            <w:bottom w:val="none" w:sz="0" w:space="0" w:color="auto"/>
            <w:right w:val="none" w:sz="0" w:space="0" w:color="auto"/>
          </w:divBdr>
        </w:div>
        <w:div w:id="1710259073">
          <w:marLeft w:val="0"/>
          <w:marRight w:val="0"/>
          <w:marTop w:val="360"/>
          <w:marBottom w:val="0"/>
          <w:divBdr>
            <w:top w:val="none" w:sz="0" w:space="0" w:color="auto"/>
            <w:left w:val="none" w:sz="0" w:space="0" w:color="auto"/>
            <w:bottom w:val="none" w:sz="0" w:space="0" w:color="auto"/>
            <w:right w:val="none" w:sz="0" w:space="0" w:color="auto"/>
          </w:divBdr>
        </w:div>
        <w:div w:id="984352464">
          <w:marLeft w:val="0"/>
          <w:marRight w:val="0"/>
          <w:marTop w:val="360"/>
          <w:marBottom w:val="0"/>
          <w:divBdr>
            <w:top w:val="none" w:sz="0" w:space="0" w:color="auto"/>
            <w:left w:val="none" w:sz="0" w:space="0" w:color="auto"/>
            <w:bottom w:val="none" w:sz="0" w:space="0" w:color="auto"/>
            <w:right w:val="none" w:sz="0" w:space="0" w:color="auto"/>
          </w:divBdr>
        </w:div>
        <w:div w:id="1520849789">
          <w:marLeft w:val="0"/>
          <w:marRight w:val="0"/>
          <w:marTop w:val="360"/>
          <w:marBottom w:val="0"/>
          <w:divBdr>
            <w:top w:val="none" w:sz="0" w:space="0" w:color="auto"/>
            <w:left w:val="none" w:sz="0" w:space="0" w:color="auto"/>
            <w:bottom w:val="none" w:sz="0" w:space="0" w:color="auto"/>
            <w:right w:val="none" w:sz="0" w:space="0" w:color="auto"/>
          </w:divBdr>
        </w:div>
        <w:div w:id="94524083">
          <w:marLeft w:val="0"/>
          <w:marRight w:val="0"/>
          <w:marTop w:val="360"/>
          <w:marBottom w:val="0"/>
          <w:divBdr>
            <w:top w:val="none" w:sz="0" w:space="0" w:color="auto"/>
            <w:left w:val="none" w:sz="0" w:space="0" w:color="auto"/>
            <w:bottom w:val="none" w:sz="0" w:space="0" w:color="auto"/>
            <w:right w:val="none" w:sz="0" w:space="0" w:color="auto"/>
          </w:divBdr>
        </w:div>
        <w:div w:id="796068946">
          <w:marLeft w:val="0"/>
          <w:marRight w:val="0"/>
          <w:marTop w:val="360"/>
          <w:marBottom w:val="0"/>
          <w:divBdr>
            <w:top w:val="none" w:sz="0" w:space="0" w:color="auto"/>
            <w:left w:val="none" w:sz="0" w:space="0" w:color="auto"/>
            <w:bottom w:val="none" w:sz="0" w:space="0" w:color="auto"/>
            <w:right w:val="none" w:sz="0" w:space="0" w:color="auto"/>
          </w:divBdr>
        </w:div>
        <w:div w:id="1029716312">
          <w:marLeft w:val="0"/>
          <w:marRight w:val="0"/>
          <w:marTop w:val="360"/>
          <w:marBottom w:val="0"/>
          <w:divBdr>
            <w:top w:val="none" w:sz="0" w:space="0" w:color="auto"/>
            <w:left w:val="none" w:sz="0" w:space="0" w:color="auto"/>
            <w:bottom w:val="none" w:sz="0" w:space="0" w:color="auto"/>
            <w:right w:val="none" w:sz="0" w:space="0" w:color="auto"/>
          </w:divBdr>
        </w:div>
        <w:div w:id="1901358290">
          <w:marLeft w:val="0"/>
          <w:marRight w:val="0"/>
          <w:marTop w:val="360"/>
          <w:marBottom w:val="0"/>
          <w:divBdr>
            <w:top w:val="none" w:sz="0" w:space="0" w:color="auto"/>
            <w:left w:val="none" w:sz="0" w:space="0" w:color="auto"/>
            <w:bottom w:val="none" w:sz="0" w:space="0" w:color="auto"/>
            <w:right w:val="none" w:sz="0" w:space="0" w:color="auto"/>
          </w:divBdr>
        </w:div>
        <w:div w:id="1733389700">
          <w:marLeft w:val="0"/>
          <w:marRight w:val="0"/>
          <w:marTop w:val="360"/>
          <w:marBottom w:val="0"/>
          <w:divBdr>
            <w:top w:val="none" w:sz="0" w:space="0" w:color="auto"/>
            <w:left w:val="none" w:sz="0" w:space="0" w:color="auto"/>
            <w:bottom w:val="none" w:sz="0" w:space="0" w:color="auto"/>
            <w:right w:val="none" w:sz="0" w:space="0" w:color="auto"/>
          </w:divBdr>
        </w:div>
        <w:div w:id="346565978">
          <w:marLeft w:val="0"/>
          <w:marRight w:val="0"/>
          <w:marTop w:val="360"/>
          <w:marBottom w:val="0"/>
          <w:divBdr>
            <w:top w:val="none" w:sz="0" w:space="0" w:color="auto"/>
            <w:left w:val="none" w:sz="0" w:space="0" w:color="auto"/>
            <w:bottom w:val="none" w:sz="0" w:space="0" w:color="auto"/>
            <w:right w:val="none" w:sz="0" w:space="0" w:color="auto"/>
          </w:divBdr>
        </w:div>
        <w:div w:id="1720741385">
          <w:marLeft w:val="0"/>
          <w:marRight w:val="0"/>
          <w:marTop w:val="360"/>
          <w:marBottom w:val="0"/>
          <w:divBdr>
            <w:top w:val="none" w:sz="0" w:space="0" w:color="auto"/>
            <w:left w:val="none" w:sz="0" w:space="0" w:color="auto"/>
            <w:bottom w:val="none" w:sz="0" w:space="0" w:color="auto"/>
            <w:right w:val="none" w:sz="0" w:space="0" w:color="auto"/>
          </w:divBdr>
        </w:div>
        <w:div w:id="1923876954">
          <w:marLeft w:val="0"/>
          <w:marRight w:val="0"/>
          <w:marTop w:val="360"/>
          <w:marBottom w:val="0"/>
          <w:divBdr>
            <w:top w:val="none" w:sz="0" w:space="0" w:color="auto"/>
            <w:left w:val="none" w:sz="0" w:space="0" w:color="auto"/>
            <w:bottom w:val="none" w:sz="0" w:space="0" w:color="auto"/>
            <w:right w:val="none" w:sz="0" w:space="0" w:color="auto"/>
          </w:divBdr>
        </w:div>
        <w:div w:id="1868832081">
          <w:marLeft w:val="0"/>
          <w:marRight w:val="0"/>
          <w:marTop w:val="360"/>
          <w:marBottom w:val="0"/>
          <w:divBdr>
            <w:top w:val="none" w:sz="0" w:space="0" w:color="auto"/>
            <w:left w:val="none" w:sz="0" w:space="0" w:color="auto"/>
            <w:bottom w:val="none" w:sz="0" w:space="0" w:color="auto"/>
            <w:right w:val="none" w:sz="0" w:space="0" w:color="auto"/>
          </w:divBdr>
        </w:div>
        <w:div w:id="918321412">
          <w:marLeft w:val="0"/>
          <w:marRight w:val="0"/>
          <w:marTop w:val="360"/>
          <w:marBottom w:val="0"/>
          <w:divBdr>
            <w:top w:val="none" w:sz="0" w:space="0" w:color="auto"/>
            <w:left w:val="none" w:sz="0" w:space="0" w:color="auto"/>
            <w:bottom w:val="none" w:sz="0" w:space="0" w:color="auto"/>
            <w:right w:val="none" w:sz="0" w:space="0" w:color="auto"/>
          </w:divBdr>
        </w:div>
        <w:div w:id="917598108">
          <w:marLeft w:val="0"/>
          <w:marRight w:val="0"/>
          <w:marTop w:val="360"/>
          <w:marBottom w:val="0"/>
          <w:divBdr>
            <w:top w:val="none" w:sz="0" w:space="0" w:color="auto"/>
            <w:left w:val="none" w:sz="0" w:space="0" w:color="auto"/>
            <w:bottom w:val="none" w:sz="0" w:space="0" w:color="auto"/>
            <w:right w:val="none" w:sz="0" w:space="0" w:color="auto"/>
          </w:divBdr>
        </w:div>
        <w:div w:id="146986212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rada.gov.ua/cnapsub.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F2138-FD7D-47F0-8B60-B8E8C520E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8</Pages>
  <Words>2692</Words>
  <Characters>15351</Characters>
  <Application>Microsoft Office Word</Application>
  <DocSecurity>0</DocSecurity>
  <Lines>127</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ЗАТВЕРДЖЕНО</vt:lpstr>
      <vt:lpstr>ЗАТВЕРДЖЕНО</vt:lpstr>
    </vt:vector>
  </TitlesOfParts>
  <Company>diakov.net</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Рожко Михайло</cp:lastModifiedBy>
  <cp:revision>25</cp:revision>
  <cp:lastPrinted>2023-11-01T14:27:00Z</cp:lastPrinted>
  <dcterms:created xsi:type="dcterms:W3CDTF">2021-11-29T11:17:00Z</dcterms:created>
  <dcterms:modified xsi:type="dcterms:W3CDTF">2023-12-05T12:02:00Z</dcterms:modified>
</cp:coreProperties>
</file>