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Pr="00C04195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BD05A7" w:rsidRPr="00C04195" w:rsidRDefault="000A0428" w:rsidP="000A0428">
      <w:pPr>
        <w:jc w:val="left"/>
        <w:rPr>
          <w:sz w:val="24"/>
          <w:szCs w:val="24"/>
          <w:lang w:eastAsia="uk-UA"/>
        </w:rPr>
      </w:pPr>
      <w:r w:rsidRPr="00C04195"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C04195">
        <w:rPr>
          <w:sz w:val="26"/>
          <w:szCs w:val="26"/>
          <w:lang w:eastAsia="uk-UA"/>
        </w:rPr>
        <w:t xml:space="preserve">          </w:t>
      </w:r>
      <w:r w:rsidR="00245882" w:rsidRPr="00C04195">
        <w:rPr>
          <w:sz w:val="26"/>
          <w:szCs w:val="26"/>
          <w:lang w:eastAsia="uk-UA"/>
        </w:rPr>
        <w:t xml:space="preserve">     </w:t>
      </w:r>
      <w:r w:rsidR="00BD05A7" w:rsidRPr="00C04195">
        <w:rPr>
          <w:sz w:val="24"/>
          <w:szCs w:val="24"/>
          <w:lang w:eastAsia="uk-UA"/>
        </w:rPr>
        <w:t>ЗАТВЕРДЖЕНО</w:t>
      </w:r>
    </w:p>
    <w:p w:rsidR="00D72E72" w:rsidRPr="00C04195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C04195">
        <w:rPr>
          <w:sz w:val="24"/>
          <w:szCs w:val="24"/>
          <w:lang w:eastAsia="uk-UA"/>
        </w:rPr>
        <w:t xml:space="preserve">          </w:t>
      </w:r>
      <w:r w:rsidR="00245882" w:rsidRPr="00C04195">
        <w:rPr>
          <w:sz w:val="24"/>
          <w:szCs w:val="24"/>
          <w:lang w:eastAsia="uk-UA"/>
        </w:rPr>
        <w:t xml:space="preserve">      </w:t>
      </w:r>
      <w:r w:rsidR="00301712" w:rsidRPr="00C04195">
        <w:rPr>
          <w:sz w:val="24"/>
          <w:szCs w:val="24"/>
          <w:lang w:eastAsia="uk-UA"/>
        </w:rPr>
        <w:t>Рішення виконавчого комітету</w:t>
      </w:r>
    </w:p>
    <w:p w:rsidR="00BD05A7" w:rsidRPr="00C04195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C04195">
        <w:rPr>
          <w:sz w:val="24"/>
          <w:szCs w:val="24"/>
          <w:lang w:eastAsia="uk-UA"/>
        </w:rPr>
        <w:t xml:space="preserve">        </w:t>
      </w:r>
      <w:r w:rsidR="00D72E72" w:rsidRPr="00C04195">
        <w:rPr>
          <w:sz w:val="24"/>
          <w:szCs w:val="24"/>
          <w:lang w:eastAsia="uk-UA"/>
        </w:rPr>
        <w:t xml:space="preserve">  </w:t>
      </w:r>
      <w:r w:rsidR="00245882" w:rsidRPr="00C04195">
        <w:rPr>
          <w:sz w:val="24"/>
          <w:szCs w:val="24"/>
          <w:lang w:eastAsia="uk-UA"/>
        </w:rPr>
        <w:t xml:space="preserve">      </w:t>
      </w:r>
      <w:proofErr w:type="spellStart"/>
      <w:r w:rsidR="00DC44E4" w:rsidRPr="00C04195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C04195">
        <w:rPr>
          <w:sz w:val="24"/>
          <w:szCs w:val="24"/>
          <w:lang w:eastAsia="uk-UA"/>
        </w:rPr>
        <w:t xml:space="preserve"> міської ради </w:t>
      </w:r>
      <w:r w:rsidR="00D72E72" w:rsidRPr="00C04195">
        <w:rPr>
          <w:sz w:val="24"/>
          <w:szCs w:val="24"/>
          <w:lang w:eastAsia="uk-UA"/>
        </w:rPr>
        <w:t xml:space="preserve">      </w:t>
      </w:r>
      <w:r w:rsidR="00245882" w:rsidRPr="00C04195">
        <w:rPr>
          <w:sz w:val="24"/>
          <w:szCs w:val="24"/>
          <w:lang w:eastAsia="uk-UA"/>
        </w:rPr>
        <w:t xml:space="preserve">    </w:t>
      </w:r>
      <w:r w:rsidR="00D72E72" w:rsidRPr="00C04195">
        <w:rPr>
          <w:sz w:val="24"/>
          <w:szCs w:val="24"/>
          <w:lang w:eastAsia="uk-UA"/>
        </w:rPr>
        <w:t xml:space="preserve"> </w:t>
      </w:r>
      <w:r w:rsidR="00245882" w:rsidRPr="00C04195">
        <w:rPr>
          <w:sz w:val="24"/>
          <w:szCs w:val="24"/>
          <w:lang w:eastAsia="uk-UA"/>
        </w:rPr>
        <w:t xml:space="preserve">  </w:t>
      </w:r>
    </w:p>
    <w:p w:rsidR="007359C3" w:rsidRDefault="007359C3" w:rsidP="007359C3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   </w:t>
      </w:r>
      <w:r w:rsidR="00245882" w:rsidRPr="00C04195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u w:val="single"/>
          <w:lang w:eastAsia="uk-UA"/>
        </w:rPr>
        <w:t xml:space="preserve">22.02.2022 </w:t>
      </w:r>
      <w:r>
        <w:rPr>
          <w:sz w:val="24"/>
          <w:szCs w:val="24"/>
          <w:lang w:eastAsia="uk-UA"/>
        </w:rPr>
        <w:t xml:space="preserve">  № _____ </w:t>
      </w:r>
    </w:p>
    <w:p w:rsidR="00BD05A7" w:rsidRPr="00C04195" w:rsidRDefault="00BD05A7" w:rsidP="00657444">
      <w:pPr>
        <w:ind w:left="4965"/>
        <w:jc w:val="left"/>
        <w:rPr>
          <w:sz w:val="24"/>
          <w:szCs w:val="24"/>
          <w:lang w:eastAsia="uk-UA"/>
        </w:rPr>
      </w:pPr>
    </w:p>
    <w:p w:rsidR="00BD05A7" w:rsidRPr="00C04195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C04195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C04195" w:rsidRDefault="00FA207D" w:rsidP="00FA207D">
      <w:pPr>
        <w:jc w:val="center"/>
        <w:rPr>
          <w:b/>
          <w:bCs/>
          <w:lang w:eastAsia="uk-UA"/>
        </w:rPr>
      </w:pPr>
      <w:r w:rsidRPr="00C04195">
        <w:rPr>
          <w:b/>
          <w:bCs/>
          <w:lang w:eastAsia="uk-UA"/>
        </w:rPr>
        <w:t xml:space="preserve">ІНФОРМАЦІЙНА КАРТКА </w:t>
      </w:r>
    </w:p>
    <w:p w:rsidR="00245882" w:rsidRPr="00C04195" w:rsidRDefault="00FA207D" w:rsidP="00385585">
      <w:pPr>
        <w:tabs>
          <w:tab w:val="left" w:pos="3969"/>
        </w:tabs>
        <w:jc w:val="center"/>
        <w:rPr>
          <w:b/>
          <w:bCs/>
        </w:rPr>
      </w:pPr>
      <w:r w:rsidRPr="00C04195">
        <w:rPr>
          <w:b/>
          <w:bCs/>
        </w:rPr>
        <w:t>АДМІНІСТРАТИВНОЇ ПОСЛУГИ</w:t>
      </w:r>
      <w:r w:rsidR="00BD05A7" w:rsidRPr="00C04195">
        <w:rPr>
          <w:b/>
          <w:sz w:val="26"/>
          <w:szCs w:val="26"/>
          <w:lang w:eastAsia="uk-UA"/>
        </w:rPr>
        <w:t xml:space="preserve"> </w:t>
      </w:r>
    </w:p>
    <w:p w:rsidR="002A7DB6" w:rsidRPr="00952C14" w:rsidRDefault="002F6F70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hd w:val="clear" w:color="auto" w:fill="FFFFFF"/>
        </w:rPr>
        <w:t>З</w:t>
      </w:r>
      <w:r w:rsidR="002A7DB6" w:rsidRPr="00952C14">
        <w:rPr>
          <w:b/>
          <w:shd w:val="clear" w:color="auto" w:fill="FFFFFF"/>
        </w:rPr>
        <w:t>аборона вчинення реєстраційних дій</w:t>
      </w:r>
      <w:r w:rsidR="002A7DB6" w:rsidRPr="00952C14">
        <w:rPr>
          <w:b/>
          <w:sz w:val="24"/>
          <w:szCs w:val="24"/>
          <w:lang w:eastAsia="uk-UA"/>
        </w:rPr>
        <w:t xml:space="preserve"> </w:t>
      </w:r>
      <w:bookmarkStart w:id="0" w:name="_GoBack"/>
      <w:bookmarkEnd w:id="0"/>
    </w:p>
    <w:p w:rsidR="009A2288" w:rsidRPr="004B3BE2" w:rsidRDefault="00245882" w:rsidP="00245882">
      <w:pPr>
        <w:tabs>
          <w:tab w:val="left" w:pos="3969"/>
        </w:tabs>
        <w:jc w:val="center"/>
        <w:rPr>
          <w:b/>
          <w:sz w:val="16"/>
          <w:szCs w:val="16"/>
          <w:lang w:val="ru-RU" w:eastAsia="uk-UA"/>
        </w:rPr>
      </w:pPr>
      <w:r w:rsidRPr="00C04195">
        <w:rPr>
          <w:b/>
          <w:sz w:val="24"/>
          <w:szCs w:val="24"/>
          <w:lang w:eastAsia="uk-UA"/>
        </w:rPr>
        <w:t xml:space="preserve">( ідентифікатор послуги - </w:t>
      </w:r>
      <w:r w:rsidR="008F7B56" w:rsidRPr="00C04195">
        <w:rPr>
          <w:b/>
          <w:color w:val="333333"/>
          <w:shd w:val="clear" w:color="auto" w:fill="FFFFFF"/>
        </w:rPr>
        <w:t>0</w:t>
      </w:r>
      <w:r w:rsidR="002A7DB6">
        <w:rPr>
          <w:b/>
          <w:color w:val="333333"/>
          <w:shd w:val="clear" w:color="auto" w:fill="FFFFFF"/>
        </w:rPr>
        <w:t>1174</w:t>
      </w:r>
      <w:r w:rsidRPr="00C04195">
        <w:rPr>
          <w:b/>
          <w:sz w:val="24"/>
          <w:szCs w:val="24"/>
          <w:lang w:eastAsia="uk-UA"/>
        </w:rPr>
        <w:t>)</w:t>
      </w:r>
      <w:r w:rsidR="009A2288" w:rsidRPr="00C415F3">
        <w:rPr>
          <w:b/>
          <w:sz w:val="24"/>
          <w:szCs w:val="24"/>
          <w:lang w:val="ru-RU" w:eastAsia="uk-UA"/>
        </w:rPr>
        <w:t xml:space="preserve"> </w:t>
      </w:r>
    </w:p>
    <w:p w:rsidR="0020176B" w:rsidRPr="004B3BE2" w:rsidRDefault="00245882" w:rsidP="00824B08">
      <w:pPr>
        <w:tabs>
          <w:tab w:val="left" w:pos="3969"/>
        </w:tabs>
        <w:jc w:val="center"/>
        <w:rPr>
          <w:b/>
          <w:sz w:val="16"/>
          <w:szCs w:val="16"/>
          <w:lang w:eastAsia="uk-UA"/>
        </w:rPr>
      </w:pPr>
      <w:r w:rsidRPr="004B3BE2">
        <w:rPr>
          <w:b/>
          <w:sz w:val="16"/>
          <w:szCs w:val="16"/>
          <w:lang w:eastAsia="uk-UA"/>
        </w:rPr>
        <w:t>__________________</w:t>
      </w:r>
      <w:r w:rsidR="004B3BE2">
        <w:rPr>
          <w:b/>
          <w:sz w:val="16"/>
          <w:szCs w:val="16"/>
          <w:lang w:eastAsia="uk-UA"/>
        </w:rPr>
        <w:softHyphen/>
      </w:r>
      <w:r w:rsidR="004B3BE2">
        <w:rPr>
          <w:b/>
          <w:sz w:val="16"/>
          <w:szCs w:val="16"/>
          <w:lang w:eastAsia="uk-UA"/>
        </w:rPr>
        <w:softHyphen/>
      </w:r>
      <w:r w:rsidR="004B3BE2">
        <w:rPr>
          <w:b/>
          <w:sz w:val="16"/>
          <w:szCs w:val="16"/>
          <w:lang w:eastAsia="uk-UA"/>
        </w:rPr>
        <w:softHyphen/>
      </w:r>
      <w:r w:rsidR="004B3BE2">
        <w:rPr>
          <w:b/>
          <w:sz w:val="16"/>
          <w:szCs w:val="16"/>
          <w:lang w:eastAsia="uk-UA"/>
        </w:rPr>
        <w:softHyphen/>
      </w:r>
      <w:r w:rsidR="004B3BE2">
        <w:rPr>
          <w:b/>
          <w:sz w:val="16"/>
          <w:szCs w:val="16"/>
          <w:lang w:eastAsia="uk-UA"/>
        </w:rPr>
        <w:softHyphen/>
      </w:r>
      <w:r w:rsidR="004B3BE2">
        <w:rPr>
          <w:b/>
          <w:sz w:val="16"/>
          <w:szCs w:val="16"/>
          <w:lang w:eastAsia="uk-UA"/>
        </w:rPr>
        <w:softHyphen/>
      </w:r>
      <w:r w:rsidR="004B3BE2" w:rsidRPr="00952C14">
        <w:rPr>
          <w:b/>
          <w:sz w:val="16"/>
          <w:szCs w:val="16"/>
          <w:lang w:val="ru-RU" w:eastAsia="uk-UA"/>
        </w:rPr>
        <w:t>_____________________________________________</w:t>
      </w:r>
      <w:r w:rsidRPr="004B3BE2">
        <w:rPr>
          <w:b/>
          <w:sz w:val="16"/>
          <w:szCs w:val="16"/>
          <w:lang w:eastAsia="uk-UA"/>
        </w:rPr>
        <w:t>______________</w:t>
      </w:r>
      <w:r w:rsidR="0020176B" w:rsidRPr="004B3BE2">
        <w:rPr>
          <w:b/>
          <w:sz w:val="16"/>
          <w:szCs w:val="16"/>
          <w:lang w:eastAsia="uk-UA"/>
        </w:rPr>
        <w:t>___________________________________________</w:t>
      </w:r>
    </w:p>
    <w:p w:rsidR="00B94EB0" w:rsidRPr="004B3BE2" w:rsidRDefault="00245882" w:rsidP="004B3BE2">
      <w:pPr>
        <w:jc w:val="center"/>
        <w:rPr>
          <w:sz w:val="16"/>
          <w:szCs w:val="16"/>
          <w:lang w:eastAsia="uk-UA"/>
        </w:rPr>
      </w:pPr>
      <w:r w:rsidRPr="004B3BE2">
        <w:rPr>
          <w:sz w:val="16"/>
          <w:szCs w:val="16"/>
          <w:lang w:eastAsia="uk-UA"/>
        </w:rPr>
        <w:t>(назва</w:t>
      </w:r>
      <w:r w:rsidR="0020176B" w:rsidRPr="004B3BE2">
        <w:rPr>
          <w:sz w:val="16"/>
          <w:szCs w:val="16"/>
          <w:lang w:eastAsia="uk-UA"/>
        </w:rPr>
        <w:t xml:space="preserve"> адміністративної послуги)</w:t>
      </w:r>
    </w:p>
    <w:p w:rsidR="00281FD2" w:rsidRPr="00C04195" w:rsidRDefault="008F7B56" w:rsidP="00824B08">
      <w:pPr>
        <w:tabs>
          <w:tab w:val="left" w:pos="3969"/>
        </w:tabs>
        <w:jc w:val="center"/>
        <w:rPr>
          <w:b/>
          <w:lang w:eastAsia="uk-UA"/>
        </w:rPr>
      </w:pPr>
      <w:r w:rsidRPr="00C04195">
        <w:rPr>
          <w:b/>
        </w:rPr>
        <w:t>Відділ з питань державної реєстрації</w:t>
      </w:r>
      <w:r w:rsidRPr="00C04195">
        <w:rPr>
          <w:rFonts w:ascii="Times New Roman CYR" w:hAnsi="Times New Roman CYR" w:cs="Times New Roman CYR"/>
          <w:b/>
        </w:rPr>
        <w:t xml:space="preserve"> </w:t>
      </w:r>
      <w:r w:rsidR="00D046F9" w:rsidRPr="00C04195">
        <w:rPr>
          <w:rFonts w:ascii="Times New Roman CYR" w:hAnsi="Times New Roman CYR" w:cs="Times New Roman CYR"/>
          <w:b/>
        </w:rPr>
        <w:t>виконавчого комітету</w:t>
      </w:r>
      <w:r w:rsidR="00A54A00" w:rsidRPr="00C04195">
        <w:rPr>
          <w:b/>
          <w:lang w:eastAsia="uk-UA"/>
        </w:rPr>
        <w:t xml:space="preserve"> </w:t>
      </w:r>
      <w:proofErr w:type="spellStart"/>
      <w:r w:rsidR="00A54A00" w:rsidRPr="00C04195">
        <w:rPr>
          <w:b/>
          <w:lang w:eastAsia="uk-UA"/>
        </w:rPr>
        <w:t>Горішньоплавнівської</w:t>
      </w:r>
      <w:proofErr w:type="spellEnd"/>
      <w:r w:rsidR="00A54A00" w:rsidRPr="00C04195">
        <w:rPr>
          <w:b/>
          <w:lang w:eastAsia="uk-UA"/>
        </w:rPr>
        <w:t xml:space="preserve"> міської ради </w:t>
      </w:r>
    </w:p>
    <w:p w:rsidR="00A54A00" w:rsidRPr="00C04195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C04195">
        <w:rPr>
          <w:b/>
          <w:lang w:eastAsia="uk-UA"/>
        </w:rPr>
        <w:t>Кременчуцького району Полтавської області</w:t>
      </w:r>
    </w:p>
    <w:p w:rsidR="00BD05A7" w:rsidRPr="004B3BE2" w:rsidRDefault="00BD05A7" w:rsidP="00BE5E7F">
      <w:pPr>
        <w:jc w:val="center"/>
        <w:rPr>
          <w:sz w:val="16"/>
          <w:szCs w:val="16"/>
          <w:lang w:eastAsia="uk-UA"/>
        </w:rPr>
      </w:pPr>
      <w:bookmarkStart w:id="1" w:name="n13"/>
      <w:bookmarkEnd w:id="1"/>
      <w:r w:rsidRPr="004B3BE2">
        <w:rPr>
          <w:sz w:val="16"/>
          <w:szCs w:val="16"/>
          <w:lang w:eastAsia="uk-UA"/>
        </w:rPr>
        <w:t>_</w:t>
      </w:r>
      <w:r w:rsidR="004B3BE2" w:rsidRPr="00952C14">
        <w:rPr>
          <w:sz w:val="16"/>
          <w:szCs w:val="16"/>
          <w:lang w:val="ru-RU" w:eastAsia="uk-UA"/>
        </w:rPr>
        <w:t>_____________________________________________________</w:t>
      </w:r>
      <w:r w:rsidRPr="004B3BE2">
        <w:rPr>
          <w:sz w:val="16"/>
          <w:szCs w:val="16"/>
          <w:lang w:eastAsia="uk-UA"/>
        </w:rPr>
        <w:t>_____________________________________________________________________</w:t>
      </w:r>
    </w:p>
    <w:p w:rsidR="00BD05A7" w:rsidRPr="004B3BE2" w:rsidRDefault="00BD05A7" w:rsidP="003945B6">
      <w:pPr>
        <w:jc w:val="center"/>
        <w:rPr>
          <w:sz w:val="16"/>
          <w:szCs w:val="16"/>
          <w:lang w:eastAsia="uk-UA"/>
        </w:rPr>
      </w:pPr>
      <w:r w:rsidRPr="004B3BE2">
        <w:rPr>
          <w:sz w:val="16"/>
          <w:szCs w:val="16"/>
          <w:lang w:eastAsia="uk-UA"/>
        </w:rPr>
        <w:t>(найменування суб’єкта надання адміністративної послуги)</w:t>
      </w:r>
    </w:p>
    <w:p w:rsidR="00BD05A7" w:rsidRPr="00C04195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C04195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C04195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C04195" w:rsidTr="00C0419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0419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C04195" w:rsidRDefault="00604996" w:rsidP="004864CF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• </w:t>
            </w:r>
            <w:r w:rsidR="004864CF" w:rsidRPr="00C04195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області.</w:t>
            </w:r>
          </w:p>
          <w:p w:rsidR="004864CF" w:rsidRPr="00C04195" w:rsidRDefault="00604996" w:rsidP="004864CF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• </w:t>
            </w:r>
            <w:r w:rsidR="004864CF" w:rsidRPr="00C04195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C04195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C04195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C04195" w:rsidRDefault="00604996" w:rsidP="004864CF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• </w:t>
            </w:r>
            <w:r w:rsidR="004864CF" w:rsidRPr="00C04195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C04195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C04195">
              <w:rPr>
                <w:sz w:val="24"/>
                <w:szCs w:val="24"/>
              </w:rPr>
              <w:t>Келеберда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C04195" w:rsidRDefault="004864CF" w:rsidP="004864CF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C04195">
              <w:rPr>
                <w:sz w:val="24"/>
                <w:szCs w:val="24"/>
              </w:rPr>
              <w:t>старостинському</w:t>
            </w:r>
            <w:proofErr w:type="spellEnd"/>
            <w:r w:rsidRPr="00C04195">
              <w:rPr>
                <w:sz w:val="24"/>
                <w:szCs w:val="24"/>
              </w:rPr>
              <w:t xml:space="preserve"> окрузі  </w:t>
            </w:r>
            <w:proofErr w:type="spellStart"/>
            <w:r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Pr="00C04195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C04195">
              <w:rPr>
                <w:sz w:val="24"/>
                <w:szCs w:val="24"/>
              </w:rPr>
              <w:t>Салівка</w:t>
            </w:r>
            <w:proofErr w:type="spellEnd"/>
            <w:r w:rsidRPr="00C04195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C04195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 xml:space="preserve">• </w:t>
            </w:r>
            <w:r w:rsidR="004864CF" w:rsidRPr="00C04195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C04195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C04195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0419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39800, Полтавська область, </w:t>
            </w:r>
            <w:r w:rsidR="00667198" w:rsidRPr="00C04195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м. Горішні Плавні,</w:t>
            </w:r>
            <w:r w:rsidR="00667198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>проспект Героїв Дніпра, 40</w:t>
            </w:r>
          </w:p>
          <w:p w:rsidR="00FC35FB" w:rsidRPr="00C04195" w:rsidRDefault="00FC35FB" w:rsidP="00667198">
            <w:pPr>
              <w:jc w:val="left"/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39891,</w:t>
            </w:r>
            <w:r w:rsidR="00667198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Полтавська область, </w:t>
            </w:r>
            <w:r w:rsidR="00667198" w:rsidRPr="00C04195">
              <w:rPr>
                <w:sz w:val="24"/>
                <w:szCs w:val="24"/>
              </w:rPr>
              <w:t xml:space="preserve">Кременчуцький район,            </w:t>
            </w:r>
            <w:r w:rsidRPr="00C04195">
              <w:rPr>
                <w:sz w:val="24"/>
                <w:szCs w:val="24"/>
              </w:rPr>
              <w:t>с.</w:t>
            </w:r>
            <w:r w:rsidR="00667198" w:rsidRPr="00C04195">
              <w:rPr>
                <w:sz w:val="24"/>
                <w:szCs w:val="24"/>
              </w:rPr>
              <w:t xml:space="preserve"> </w:t>
            </w:r>
            <w:proofErr w:type="spellStart"/>
            <w:r w:rsidRPr="00C04195">
              <w:rPr>
                <w:sz w:val="24"/>
                <w:szCs w:val="24"/>
              </w:rPr>
              <w:t>Дмитрівка</w:t>
            </w:r>
            <w:proofErr w:type="spellEnd"/>
            <w:r w:rsidRPr="00C04195">
              <w:rPr>
                <w:sz w:val="24"/>
                <w:szCs w:val="24"/>
              </w:rPr>
              <w:t>, вул.Шевченка,12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3</w:t>
            </w:r>
            <w:r w:rsidR="00667198" w:rsidRPr="00C04195">
              <w:rPr>
                <w:sz w:val="24"/>
                <w:szCs w:val="24"/>
              </w:rPr>
              <w:t>9754,</w:t>
            </w:r>
            <w:r w:rsidRPr="00C04195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с. </w:t>
            </w:r>
            <w:proofErr w:type="spellStart"/>
            <w:r w:rsidRPr="00C04195">
              <w:rPr>
                <w:sz w:val="24"/>
                <w:szCs w:val="24"/>
              </w:rPr>
              <w:t>Келеберда</w:t>
            </w:r>
            <w:proofErr w:type="spellEnd"/>
            <w:r w:rsidRPr="00C04195">
              <w:rPr>
                <w:sz w:val="24"/>
                <w:szCs w:val="24"/>
              </w:rPr>
              <w:t>, вул.</w:t>
            </w:r>
            <w:r w:rsidR="00667198" w:rsidRPr="00C04195">
              <w:rPr>
                <w:sz w:val="24"/>
                <w:szCs w:val="24"/>
              </w:rPr>
              <w:t>Шевченка</w:t>
            </w:r>
            <w:r w:rsidRPr="00C04195">
              <w:rPr>
                <w:sz w:val="24"/>
                <w:szCs w:val="24"/>
              </w:rPr>
              <w:t>,</w:t>
            </w:r>
            <w:r w:rsidR="00667198" w:rsidRPr="00C04195">
              <w:rPr>
                <w:sz w:val="24"/>
                <w:szCs w:val="24"/>
              </w:rPr>
              <w:t>5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39752</w:t>
            </w:r>
            <w:r w:rsidR="00667198" w:rsidRPr="00C04195">
              <w:rPr>
                <w:sz w:val="24"/>
                <w:szCs w:val="24"/>
              </w:rPr>
              <w:t>,</w:t>
            </w:r>
            <w:r w:rsidRPr="00C04195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 w:rsidRPr="00C04195">
              <w:rPr>
                <w:sz w:val="24"/>
                <w:szCs w:val="24"/>
              </w:rPr>
              <w:t>,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с. </w:t>
            </w:r>
            <w:proofErr w:type="spellStart"/>
            <w:r w:rsidRPr="00C04195">
              <w:rPr>
                <w:sz w:val="24"/>
                <w:szCs w:val="24"/>
              </w:rPr>
              <w:t>Салівка</w:t>
            </w:r>
            <w:proofErr w:type="spellEnd"/>
            <w:r w:rsidRPr="00C04195">
              <w:rPr>
                <w:sz w:val="24"/>
                <w:szCs w:val="24"/>
              </w:rPr>
              <w:t>, вул.</w:t>
            </w:r>
            <w:r w:rsidR="00667198" w:rsidRPr="00C04195">
              <w:rPr>
                <w:sz w:val="24"/>
                <w:szCs w:val="24"/>
              </w:rPr>
              <w:t>Центральна</w:t>
            </w:r>
            <w:r w:rsidRPr="00C04195">
              <w:rPr>
                <w:sz w:val="24"/>
                <w:szCs w:val="24"/>
              </w:rPr>
              <w:t>,</w:t>
            </w:r>
            <w:r w:rsidR="00667198" w:rsidRPr="00C04195">
              <w:rPr>
                <w:sz w:val="24"/>
                <w:szCs w:val="24"/>
              </w:rPr>
              <w:t>45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lastRenderedPageBreak/>
              <w:t>39243</w:t>
            </w:r>
            <w:r w:rsidR="00667198" w:rsidRPr="00C04195">
              <w:rPr>
                <w:sz w:val="24"/>
                <w:szCs w:val="24"/>
              </w:rPr>
              <w:t xml:space="preserve">, </w:t>
            </w:r>
            <w:r w:rsidRPr="00C04195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C04195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 xml:space="preserve">с. </w:t>
            </w:r>
            <w:proofErr w:type="spellStart"/>
            <w:r w:rsidRPr="00C04195">
              <w:rPr>
                <w:sz w:val="24"/>
                <w:szCs w:val="24"/>
              </w:rPr>
              <w:t>Григоро-Бригадирівка</w:t>
            </w:r>
            <w:proofErr w:type="spellEnd"/>
            <w:r w:rsidRPr="00C04195">
              <w:rPr>
                <w:sz w:val="24"/>
                <w:szCs w:val="24"/>
              </w:rPr>
              <w:t>, вул.Миру,8а</w:t>
            </w:r>
          </w:p>
        </w:tc>
      </w:tr>
      <w:tr w:rsidR="00BD05A7" w:rsidRPr="00C04195" w:rsidTr="00C0419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0419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C04195" w:rsidRDefault="00C736F2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ЦНАП м. Горішні Плавні: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понеділок, середа, четвер, п’ятниця</w:t>
            </w:r>
            <w:r w:rsidR="00C736F2" w:rsidRPr="00C04195">
              <w:rPr>
                <w:sz w:val="24"/>
                <w:szCs w:val="24"/>
              </w:rPr>
              <w:t xml:space="preserve"> - з 8.00 до 17.00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вівторок – з 8.00 до 20.00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субота – з 8.00 до 15.00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Вихідний: неділя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C04195">
              <w:rPr>
                <w:sz w:val="24"/>
                <w:szCs w:val="24"/>
              </w:rPr>
              <w:t>Дмитрівка</w:t>
            </w:r>
            <w:proofErr w:type="spellEnd"/>
            <w:r w:rsidR="00C736F2" w:rsidRPr="00C04195">
              <w:rPr>
                <w:sz w:val="24"/>
                <w:szCs w:val="24"/>
              </w:rPr>
              <w:t>: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Понеділок – </w:t>
            </w:r>
            <w:r w:rsidR="00CC2C5F" w:rsidRPr="00C04195">
              <w:rPr>
                <w:sz w:val="24"/>
                <w:szCs w:val="24"/>
              </w:rPr>
              <w:t>п</w:t>
            </w:r>
            <w:r w:rsidRPr="00C04195">
              <w:rPr>
                <w:sz w:val="24"/>
                <w:szCs w:val="24"/>
              </w:rPr>
              <w:t>’ятниця з 8.00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- 17.00 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Вихідний: </w:t>
            </w:r>
            <w:r w:rsidR="00C7140C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убота-</w:t>
            </w:r>
            <w:r w:rsidR="00C7140C" w:rsidRPr="00C04195">
              <w:rPr>
                <w:sz w:val="24"/>
                <w:szCs w:val="24"/>
              </w:rPr>
              <w:t>н</w:t>
            </w:r>
            <w:r w:rsidRPr="00C04195">
              <w:rPr>
                <w:sz w:val="24"/>
                <w:szCs w:val="24"/>
              </w:rPr>
              <w:t>еділя.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ВРМ ЦНАП с.</w:t>
            </w:r>
            <w:r w:rsidR="00E101EC" w:rsidRPr="00C04195">
              <w:rPr>
                <w:sz w:val="24"/>
                <w:szCs w:val="24"/>
              </w:rPr>
              <w:t xml:space="preserve"> </w:t>
            </w:r>
            <w:proofErr w:type="spellStart"/>
            <w:r w:rsidRPr="00C04195">
              <w:rPr>
                <w:sz w:val="24"/>
                <w:szCs w:val="24"/>
              </w:rPr>
              <w:t>Келеберда</w:t>
            </w:r>
            <w:proofErr w:type="spellEnd"/>
            <w:r w:rsidR="00C736F2" w:rsidRPr="00C04195">
              <w:rPr>
                <w:sz w:val="24"/>
                <w:szCs w:val="24"/>
              </w:rPr>
              <w:t>: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П’ятниця з 8.00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- 17.00 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Вихідний: </w:t>
            </w:r>
            <w:r w:rsidR="00C7140C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убота-</w:t>
            </w:r>
            <w:r w:rsidR="00C7140C" w:rsidRPr="00C04195">
              <w:rPr>
                <w:sz w:val="24"/>
                <w:szCs w:val="24"/>
              </w:rPr>
              <w:t>н</w:t>
            </w:r>
            <w:r w:rsidRPr="00C04195">
              <w:rPr>
                <w:sz w:val="24"/>
                <w:szCs w:val="24"/>
              </w:rPr>
              <w:t>еділя.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C04195">
              <w:rPr>
                <w:sz w:val="24"/>
                <w:szCs w:val="24"/>
              </w:rPr>
              <w:t>Салівка</w:t>
            </w:r>
            <w:proofErr w:type="spellEnd"/>
            <w:r w:rsidR="00C736F2" w:rsidRPr="00C04195">
              <w:rPr>
                <w:sz w:val="24"/>
                <w:szCs w:val="24"/>
              </w:rPr>
              <w:t>:</w:t>
            </w:r>
          </w:p>
          <w:p w:rsidR="00381E79" w:rsidRPr="00C04195" w:rsidRDefault="00381E79" w:rsidP="00381E79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Понеділок з 10.00 - 16.00,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Вівторок, </w:t>
            </w:r>
            <w:r w:rsidR="00564D29" w:rsidRPr="00C04195">
              <w:rPr>
                <w:sz w:val="24"/>
                <w:szCs w:val="24"/>
              </w:rPr>
              <w:t>с</w:t>
            </w:r>
            <w:r w:rsidR="00E30D49" w:rsidRPr="00C04195">
              <w:rPr>
                <w:sz w:val="24"/>
                <w:szCs w:val="24"/>
              </w:rPr>
              <w:t>е</w:t>
            </w:r>
            <w:r w:rsidR="00564D29" w:rsidRPr="00C04195">
              <w:rPr>
                <w:sz w:val="24"/>
                <w:szCs w:val="24"/>
              </w:rPr>
              <w:t xml:space="preserve">реда </w:t>
            </w:r>
            <w:r w:rsidRPr="00C04195">
              <w:rPr>
                <w:sz w:val="24"/>
                <w:szCs w:val="24"/>
              </w:rPr>
              <w:t xml:space="preserve"> з 9.00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- 15.00 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Вихідний: </w:t>
            </w:r>
            <w:r w:rsidR="00C7140C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убота-</w:t>
            </w:r>
            <w:r w:rsidR="00C7140C" w:rsidRPr="00C04195">
              <w:rPr>
                <w:sz w:val="24"/>
                <w:szCs w:val="24"/>
              </w:rPr>
              <w:t>н</w:t>
            </w:r>
            <w:r w:rsidRPr="00C04195">
              <w:rPr>
                <w:sz w:val="24"/>
                <w:szCs w:val="24"/>
              </w:rPr>
              <w:t>еділя</w:t>
            </w:r>
            <w:r w:rsidR="00CC2C5F" w:rsidRPr="00C04195">
              <w:rPr>
                <w:sz w:val="24"/>
                <w:szCs w:val="24"/>
              </w:rPr>
              <w:t>.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C04195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 w:rsidRPr="00C04195">
              <w:rPr>
                <w:sz w:val="24"/>
                <w:szCs w:val="24"/>
              </w:rPr>
              <w:t>: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Понеділок з 10.00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>- 16.00,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Вівторок</w:t>
            </w:r>
            <w:r w:rsidR="0056512D" w:rsidRPr="00C04195">
              <w:rPr>
                <w:sz w:val="24"/>
                <w:szCs w:val="24"/>
              </w:rPr>
              <w:t>,</w:t>
            </w:r>
            <w:r w:rsidRPr="00C04195">
              <w:rPr>
                <w:sz w:val="24"/>
                <w:szCs w:val="24"/>
              </w:rPr>
              <w:t xml:space="preserve"> </w:t>
            </w:r>
            <w:r w:rsidR="0056512D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ереда</w:t>
            </w:r>
            <w:r w:rsidR="00564D29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 з 9.00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>- 15.00</w:t>
            </w:r>
          </w:p>
          <w:p w:rsidR="00BD05A7" w:rsidRPr="00C04195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 xml:space="preserve">Вихідний: </w:t>
            </w:r>
            <w:r w:rsidR="00C7140C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убота-</w:t>
            </w:r>
            <w:r w:rsidR="00C7140C" w:rsidRPr="00C04195">
              <w:rPr>
                <w:sz w:val="24"/>
                <w:szCs w:val="24"/>
              </w:rPr>
              <w:t>н</w:t>
            </w:r>
            <w:r w:rsidRPr="00C04195">
              <w:rPr>
                <w:sz w:val="24"/>
                <w:szCs w:val="24"/>
              </w:rPr>
              <w:t>еділя.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3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  <w:r w:rsidR="00C46D25" w:rsidRPr="00C04195">
              <w:rPr>
                <w:sz w:val="24"/>
                <w:szCs w:val="24"/>
              </w:rPr>
              <w:t xml:space="preserve">центру надання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C04195" w:rsidRDefault="00D2664B" w:rsidP="00400CE8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телефон </w:t>
            </w:r>
            <w:r w:rsidR="00400CE8" w:rsidRPr="00C04195">
              <w:rPr>
                <w:sz w:val="24"/>
                <w:szCs w:val="24"/>
              </w:rPr>
              <w:t>(05348) 4-44-69</w:t>
            </w:r>
          </w:p>
          <w:p w:rsidR="00400CE8" w:rsidRPr="00C04195" w:rsidRDefault="00D2664B" w:rsidP="00400CE8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телефон </w:t>
            </w:r>
            <w:r w:rsidR="00400CE8" w:rsidRPr="00C04195">
              <w:rPr>
                <w:sz w:val="24"/>
                <w:szCs w:val="24"/>
              </w:rPr>
              <w:t>+38</w:t>
            </w:r>
            <w:r w:rsidR="00BF7790" w:rsidRPr="00C04195">
              <w:rPr>
                <w:sz w:val="24"/>
                <w:szCs w:val="24"/>
              </w:rPr>
              <w:t>-</w:t>
            </w:r>
            <w:r w:rsidR="00400CE8" w:rsidRPr="00C04195">
              <w:rPr>
                <w:sz w:val="24"/>
                <w:szCs w:val="24"/>
              </w:rPr>
              <w:t>067</w:t>
            </w:r>
            <w:r w:rsidR="00BF7790" w:rsidRPr="00C04195">
              <w:rPr>
                <w:sz w:val="24"/>
                <w:szCs w:val="24"/>
              </w:rPr>
              <w:t>-</w:t>
            </w:r>
            <w:r w:rsidR="00400CE8" w:rsidRPr="00C04195">
              <w:rPr>
                <w:sz w:val="24"/>
                <w:szCs w:val="24"/>
              </w:rPr>
              <w:t>345</w:t>
            </w:r>
            <w:r w:rsidR="00BF7790" w:rsidRPr="00C04195">
              <w:rPr>
                <w:sz w:val="24"/>
                <w:szCs w:val="24"/>
              </w:rPr>
              <w:t>-</w:t>
            </w:r>
            <w:r w:rsidR="00400CE8" w:rsidRPr="00C04195">
              <w:rPr>
                <w:sz w:val="24"/>
                <w:szCs w:val="24"/>
              </w:rPr>
              <w:t>91</w:t>
            </w:r>
            <w:r w:rsidR="00BF7790" w:rsidRPr="00C04195">
              <w:rPr>
                <w:sz w:val="24"/>
                <w:szCs w:val="24"/>
              </w:rPr>
              <w:t>-</w:t>
            </w:r>
            <w:r w:rsidR="00400CE8" w:rsidRPr="00C04195">
              <w:rPr>
                <w:sz w:val="24"/>
                <w:szCs w:val="24"/>
              </w:rPr>
              <w:t>01</w:t>
            </w:r>
          </w:p>
          <w:p w:rsidR="00400CE8" w:rsidRPr="00C04195" w:rsidRDefault="00400CE8" w:rsidP="00400CE8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E</w:t>
            </w:r>
            <w:r w:rsidR="00BF7790" w:rsidRPr="00C04195">
              <w:rPr>
                <w:sz w:val="24"/>
                <w:szCs w:val="24"/>
              </w:rPr>
              <w:t>-</w:t>
            </w:r>
            <w:proofErr w:type="spellStart"/>
            <w:r w:rsidRPr="00C04195">
              <w:rPr>
                <w:sz w:val="24"/>
                <w:szCs w:val="24"/>
              </w:rPr>
              <w:t>mail</w:t>
            </w:r>
            <w:proofErr w:type="spellEnd"/>
            <w:r w:rsidRPr="00C04195">
              <w:rPr>
                <w:sz w:val="24"/>
                <w:szCs w:val="24"/>
              </w:rPr>
              <w:t>: window@hp-rada.gov.ua</w:t>
            </w:r>
          </w:p>
          <w:p w:rsidR="00BF7790" w:rsidRPr="00C04195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C04195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C04195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</w:tc>
      </w:tr>
      <w:tr w:rsidR="00BD05A7" w:rsidRPr="00C04195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0419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C04195" w:rsidTr="00C04195">
        <w:trPr>
          <w:trHeight w:val="5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4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8F7B56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BD05A7" w:rsidRPr="00C04195" w:rsidTr="00C0419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5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8F7B56" w:rsidP="001648B8">
            <w:pPr>
              <w:ind w:right="7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 (зі змінами); постанова Кабінету Міністрів від 26 жовтня 2011 року № 1141 «Про затвердження Порядку ведення Державного реєстру речових прав на нерухоме майно» (зі змінами)</w:t>
            </w:r>
          </w:p>
        </w:tc>
      </w:tr>
      <w:tr w:rsidR="00BD05A7" w:rsidRPr="00C04195" w:rsidTr="00C04195">
        <w:trPr>
          <w:trHeight w:val="56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6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2A7DB6" w:rsidRDefault="002A7DB6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2A7DB6">
              <w:rPr>
                <w:sz w:val="24"/>
                <w:szCs w:val="24"/>
              </w:rPr>
              <w:t>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зареєстровано у Міністерстві юстиції України 21 листопада 2016 року за № 1504/29634</w:t>
            </w:r>
          </w:p>
        </w:tc>
      </w:tr>
      <w:tr w:rsidR="00C170DA" w:rsidRPr="00C04195" w:rsidTr="00C04195">
        <w:trPr>
          <w:trHeight w:val="84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C04195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C04195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Акти місцевих органів виконавчої влади/</w:t>
            </w:r>
            <w:r w:rsidR="00AA5DAB" w:rsidRPr="00C04195">
              <w:rPr>
                <w:sz w:val="24"/>
                <w:szCs w:val="24"/>
                <w:lang w:eastAsia="uk-UA"/>
              </w:rPr>
              <w:t xml:space="preserve"> </w:t>
            </w:r>
            <w:r w:rsidRPr="00C04195"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C04195" w:rsidRDefault="008F7B56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C04195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0419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C04195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C04195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2A7DB6" w:rsidRDefault="002A7DB6" w:rsidP="000D66E5">
            <w:pPr>
              <w:rPr>
                <w:bCs/>
                <w:sz w:val="24"/>
                <w:szCs w:val="24"/>
              </w:rPr>
            </w:pPr>
            <w:r w:rsidRPr="002A7DB6">
              <w:rPr>
                <w:sz w:val="24"/>
                <w:szCs w:val="24"/>
              </w:rPr>
              <w:t xml:space="preserve">Заява власника об’єкта нерухомого майна про заборону вчинення реєстраційних дій щодо власного об’єкта </w:t>
            </w:r>
            <w:r w:rsidRPr="002A7DB6">
              <w:rPr>
                <w:sz w:val="24"/>
                <w:szCs w:val="24"/>
              </w:rPr>
              <w:lastRenderedPageBreak/>
              <w:t>нерухомого майна / рішення суду щодо заборони вчинення реєстраційних дій, що набрало законної сили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lastRenderedPageBreak/>
              <w:t>9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 w:rsidRPr="00C04195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  <w:r w:rsidRPr="00C04195"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30BB" w:rsidRDefault="002A7DB6" w:rsidP="008F7B56">
            <w:pPr>
              <w:pStyle w:val="a3"/>
              <w:numPr>
                <w:ilvl w:val="0"/>
                <w:numId w:val="10"/>
              </w:numPr>
              <w:ind w:left="-9" w:firstLine="140"/>
              <w:rPr>
                <w:sz w:val="24"/>
                <w:szCs w:val="24"/>
              </w:rPr>
            </w:pPr>
            <w:bookmarkStart w:id="3" w:name="n506"/>
            <w:bookmarkEnd w:id="3"/>
            <w:r w:rsidRPr="002A7DB6">
              <w:rPr>
                <w:sz w:val="24"/>
                <w:szCs w:val="24"/>
              </w:rPr>
              <w:t xml:space="preserve">заява власника об’єкта нерухомого майна про заборону вчинення реєстраційних дій щодо власного об’єкта нерухомого майна; </w:t>
            </w:r>
          </w:p>
          <w:p w:rsidR="00FB5E52" w:rsidRDefault="000D66E5" w:rsidP="008F7B56">
            <w:pPr>
              <w:pStyle w:val="a3"/>
              <w:numPr>
                <w:ilvl w:val="0"/>
                <w:numId w:val="10"/>
              </w:numPr>
              <w:ind w:left="-9" w:firstLine="140"/>
              <w:rPr>
                <w:sz w:val="24"/>
                <w:szCs w:val="24"/>
              </w:rPr>
            </w:pPr>
            <w:r w:rsidRPr="002A7DB6">
              <w:rPr>
                <w:sz w:val="24"/>
                <w:szCs w:val="24"/>
              </w:rPr>
              <w:t>Заява про скасування запису Державного реєстру речових прав на нерухоме майно</w:t>
            </w:r>
            <w:r w:rsidR="00FB5E52" w:rsidRPr="002A7DB6">
              <w:rPr>
                <w:sz w:val="24"/>
                <w:szCs w:val="24"/>
              </w:rPr>
              <w:t xml:space="preserve">; </w:t>
            </w:r>
          </w:p>
          <w:p w:rsidR="00761E91" w:rsidRPr="002A7DB6" w:rsidRDefault="003B30BB" w:rsidP="003B30BB">
            <w:pPr>
              <w:pStyle w:val="a3"/>
              <w:numPr>
                <w:ilvl w:val="0"/>
                <w:numId w:val="10"/>
              </w:numPr>
              <w:ind w:left="-9" w:firstLine="140"/>
              <w:rPr>
                <w:sz w:val="24"/>
                <w:szCs w:val="24"/>
              </w:rPr>
            </w:pPr>
            <w:r w:rsidRPr="003B30BB">
              <w:rPr>
                <w:sz w:val="24"/>
                <w:szCs w:val="24"/>
                <w:shd w:val="clear" w:color="auto" w:fill="FFFFFF"/>
              </w:rPr>
              <w:t>Судові рішення про заборону (скасування заборони) вчинення реєстраційних дій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3B30BB">
              <w:rPr>
                <w:sz w:val="24"/>
                <w:szCs w:val="24"/>
              </w:rPr>
              <w:t>що набрало законної сили</w:t>
            </w:r>
            <w:r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10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C04195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3B30BB" w:rsidRDefault="003B30BB" w:rsidP="00FB5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B30BB">
              <w:rPr>
                <w:sz w:val="24"/>
                <w:szCs w:val="24"/>
              </w:rPr>
              <w:t>Особисто або уповноваженою особою у паперовій формі*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9B17E0" w:rsidRPr="00C04195">
              <w:rPr>
                <w:sz w:val="24"/>
                <w:szCs w:val="24"/>
                <w:lang w:eastAsia="uk-UA"/>
              </w:rPr>
              <w:t>1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0D66E5" w:rsidRDefault="000D66E5" w:rsidP="008F7B56">
            <w:pPr>
              <w:ind w:firstLine="272"/>
              <w:rPr>
                <w:sz w:val="24"/>
                <w:szCs w:val="24"/>
                <w:lang w:eastAsia="uk-UA"/>
              </w:rPr>
            </w:pPr>
            <w:r w:rsidRPr="000D66E5">
              <w:rPr>
                <w:sz w:val="24"/>
                <w:szCs w:val="24"/>
              </w:rPr>
              <w:t>Безоплатно</w:t>
            </w:r>
          </w:p>
        </w:tc>
      </w:tr>
      <w:tr w:rsidR="00C21646" w:rsidRPr="00C04195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Pr="00C04195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B5859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04195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Pr="00C04195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2B5859" w:rsidRPr="00C04195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04195" w:rsidRDefault="0016265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2B5859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04195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04195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6E5" w:rsidRPr="00FB5E52" w:rsidRDefault="00FB5E52" w:rsidP="000D66E5">
            <w:pPr>
              <w:ind w:firstLine="238"/>
              <w:rPr>
                <w:sz w:val="24"/>
                <w:szCs w:val="24"/>
              </w:rPr>
            </w:pPr>
            <w:r w:rsidRPr="00A61D05">
              <w:rPr>
                <w:sz w:val="24"/>
                <w:szCs w:val="24"/>
              </w:rPr>
              <w:t>Безоплатно</w:t>
            </w:r>
          </w:p>
          <w:p w:rsidR="002B5859" w:rsidRPr="00FB5E52" w:rsidRDefault="002B5859" w:rsidP="00FB5E52">
            <w:pPr>
              <w:ind w:firstLine="238"/>
              <w:rPr>
                <w:sz w:val="24"/>
                <w:szCs w:val="24"/>
              </w:rPr>
            </w:pPr>
          </w:p>
        </w:tc>
      </w:tr>
      <w:tr w:rsidR="00AE1A1A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Pr="00C04195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Pr="00C04195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Pr="00C04195" w:rsidRDefault="0016265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2B5859" w:rsidRPr="00C04195">
              <w:rPr>
                <w:sz w:val="24"/>
                <w:szCs w:val="24"/>
                <w:lang w:eastAsia="uk-UA"/>
              </w:rPr>
              <w:t>2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B6118A" w:rsidRDefault="008779E5" w:rsidP="0016265B">
            <w:pPr>
              <w:shd w:val="clear" w:color="auto" w:fill="FFFFFF"/>
              <w:ind w:firstLine="450"/>
              <w:rPr>
                <w:color w:val="000000"/>
                <w:sz w:val="24"/>
                <w:szCs w:val="24"/>
                <w:lang w:val="ru-RU"/>
              </w:rPr>
            </w:pPr>
            <w:r w:rsidRPr="00B6118A">
              <w:rPr>
                <w:sz w:val="24"/>
                <w:szCs w:val="24"/>
              </w:rPr>
              <w:t>Надається в день реєстрації відповідної заяви в Державному реєстрі речових прав на нерухоме майно</w:t>
            </w:r>
          </w:p>
        </w:tc>
      </w:tr>
      <w:tr w:rsidR="00BD05A7" w:rsidRPr="00C04195" w:rsidTr="004B3BE2">
        <w:trPr>
          <w:trHeight w:val="86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2B5859" w:rsidRPr="00C04195">
              <w:rPr>
                <w:sz w:val="24"/>
                <w:szCs w:val="24"/>
                <w:lang w:eastAsia="uk-UA"/>
              </w:rPr>
              <w:t>3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Перелік підстав дл</w:t>
            </w:r>
            <w:r w:rsidR="00AE1A1A" w:rsidRPr="00C04195"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E52" w:rsidRPr="00C04195" w:rsidRDefault="003B30BB" w:rsidP="003B30BB">
            <w:pPr>
              <w:pStyle w:val="rvps2"/>
              <w:shd w:val="clear" w:color="auto" w:fill="FFFFFF"/>
              <w:spacing w:after="0" w:afterAutospacing="0"/>
              <w:jc w:val="both"/>
            </w:pPr>
            <w:r>
              <w:t xml:space="preserve">    -</w:t>
            </w:r>
          </w:p>
          <w:p w:rsidR="00761E91" w:rsidRPr="00C04195" w:rsidRDefault="00761E91" w:rsidP="000D66E5">
            <w:pPr>
              <w:pStyle w:val="rvps2"/>
              <w:shd w:val="clear" w:color="auto" w:fill="FFFFFF"/>
              <w:spacing w:after="0" w:afterAutospacing="0"/>
              <w:ind w:left="-10"/>
              <w:jc w:val="both"/>
            </w:pP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2B5859" w:rsidRPr="00C04195">
              <w:rPr>
                <w:sz w:val="24"/>
                <w:szCs w:val="24"/>
                <w:lang w:eastAsia="uk-UA"/>
              </w:rPr>
              <w:t>4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3BE2" w:rsidRDefault="008D5749" w:rsidP="008D5749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-10" w:firstLine="141"/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8D5749">
              <w:rPr>
                <w:sz w:val="24"/>
                <w:szCs w:val="24"/>
              </w:rPr>
              <w:t>внесення заяви власника про заборону вчинення реєстраційних дій щодо власного об’єкта нерухомого майна до бази даних заяв Державного реєстру речових прав на нерухоме майно;</w:t>
            </w:r>
            <w:r w:rsidR="000D66E5" w:rsidRPr="008D5749">
              <w:rPr>
                <w:sz w:val="24"/>
                <w:szCs w:val="24"/>
              </w:rPr>
              <w:t xml:space="preserve">            </w:t>
            </w:r>
          </w:p>
          <w:p w:rsidR="00BD05A7" w:rsidRPr="008D5749" w:rsidRDefault="000D66E5" w:rsidP="004B3BE2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-10" w:firstLine="141"/>
              <w:rPr>
                <w:sz w:val="24"/>
                <w:szCs w:val="24"/>
                <w:lang w:eastAsia="uk-UA"/>
              </w:rPr>
            </w:pPr>
            <w:r w:rsidRPr="008D5749">
              <w:rPr>
                <w:sz w:val="24"/>
                <w:szCs w:val="24"/>
              </w:rPr>
              <w:t xml:space="preserve"> </w:t>
            </w:r>
            <w:r w:rsidR="008D5749" w:rsidRPr="008D5749">
              <w:rPr>
                <w:sz w:val="24"/>
                <w:szCs w:val="24"/>
              </w:rPr>
              <w:t>рішення суду щодо заборони вчинення реєстраційних дій, що набрало законної сили до бази даних заяв Державного реєстру речових прав на нерухоме майно</w:t>
            </w:r>
            <w:r w:rsidR="008D5749">
              <w:rPr>
                <w:sz w:val="24"/>
                <w:szCs w:val="24"/>
              </w:rPr>
              <w:t>.</w:t>
            </w:r>
          </w:p>
        </w:tc>
      </w:tr>
      <w:tr w:rsidR="00BD05A7" w:rsidRPr="00C04195" w:rsidTr="004B3BE2">
        <w:trPr>
          <w:trHeight w:val="5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2B5859" w:rsidRPr="00C04195">
              <w:rPr>
                <w:sz w:val="24"/>
                <w:szCs w:val="24"/>
                <w:lang w:eastAsia="uk-UA"/>
              </w:rPr>
              <w:t>5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С</w:t>
            </w:r>
            <w:r w:rsidR="00BD05A7" w:rsidRPr="00C04195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4B3BE2" w:rsidRDefault="004B3BE2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4B3BE2">
              <w:rPr>
                <w:sz w:val="24"/>
                <w:szCs w:val="24"/>
              </w:rPr>
              <w:t>Вебсайт</w:t>
            </w:r>
            <w:proofErr w:type="spellEnd"/>
            <w:r w:rsidRPr="004B3BE2">
              <w:rPr>
                <w:sz w:val="24"/>
                <w:szCs w:val="24"/>
              </w:rPr>
              <w:t xml:space="preserve"> Мін’юсту</w:t>
            </w:r>
          </w:p>
        </w:tc>
      </w:tr>
      <w:tr w:rsidR="00075BBE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C04195" w:rsidRDefault="00075BBE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C04195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C04195" w:rsidRDefault="00EB01A2" w:rsidP="00782AC4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 xml:space="preserve"> </w:t>
            </w:r>
            <w:r w:rsidR="008D5749">
              <w:t>*</w:t>
            </w:r>
            <w:r w:rsidR="008D5749" w:rsidRPr="008D5749">
              <w:rPr>
                <w:sz w:val="24"/>
                <w:szCs w:val="24"/>
              </w:rPr>
              <w:t>Після початку роботи інформаційної взаємодії між Державним реєстром речових прав на нерухоме майно та Єдиним державним реєстром судових рішень, рішення суду про заборону вчинення реєстраційних дій</w:t>
            </w:r>
            <w:r w:rsidR="008D5749">
              <w:rPr>
                <w:sz w:val="24"/>
                <w:szCs w:val="24"/>
              </w:rPr>
              <w:t>.</w:t>
            </w:r>
          </w:p>
        </w:tc>
      </w:tr>
    </w:tbl>
    <w:p w:rsidR="00EC2CFC" w:rsidRPr="00C04195" w:rsidRDefault="00A63158">
      <w:pPr>
        <w:rPr>
          <w:sz w:val="24"/>
          <w:szCs w:val="24"/>
        </w:rPr>
      </w:pPr>
      <w:bookmarkStart w:id="5" w:name="n43"/>
      <w:bookmarkEnd w:id="5"/>
      <w:r w:rsidRPr="00C04195">
        <w:rPr>
          <w:sz w:val="24"/>
          <w:szCs w:val="24"/>
        </w:rPr>
        <w:t xml:space="preserve">   </w:t>
      </w:r>
    </w:p>
    <w:p w:rsidR="004278C7" w:rsidRPr="00C04195" w:rsidRDefault="004278C7">
      <w:pPr>
        <w:rPr>
          <w:sz w:val="24"/>
          <w:szCs w:val="24"/>
        </w:rPr>
      </w:pPr>
    </w:p>
    <w:p w:rsidR="00EC2CFC" w:rsidRPr="00C04195" w:rsidRDefault="00EC2CFC">
      <w:pPr>
        <w:rPr>
          <w:sz w:val="24"/>
          <w:szCs w:val="24"/>
        </w:rPr>
      </w:pPr>
      <w:r w:rsidRPr="00C04195"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C04195" w:rsidRPr="00C04195">
        <w:rPr>
          <w:sz w:val="24"/>
          <w:szCs w:val="24"/>
        </w:rPr>
        <w:t>Любов ШУМЕЙ</w:t>
      </w:r>
    </w:p>
    <w:sectPr w:rsidR="00EC2CFC" w:rsidRPr="00C04195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06" w:rsidRDefault="00D86606">
      <w:r>
        <w:separator/>
      </w:r>
    </w:p>
  </w:endnote>
  <w:endnote w:type="continuationSeparator" w:id="0">
    <w:p w:rsidR="00D86606" w:rsidRDefault="00D8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06" w:rsidRDefault="00D86606">
      <w:r>
        <w:separator/>
      </w:r>
    </w:p>
  </w:footnote>
  <w:footnote w:type="continuationSeparator" w:id="0">
    <w:p w:rsidR="00D86606" w:rsidRDefault="00D8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2F6F70"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97C1E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/>
      </w:rPr>
    </w:lvl>
  </w:abstractNum>
  <w:abstractNum w:abstractNumId="1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4B774A"/>
    <w:multiLevelType w:val="hybridMultilevel"/>
    <w:tmpl w:val="B84EFC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8446E"/>
    <w:multiLevelType w:val="hybridMultilevel"/>
    <w:tmpl w:val="38045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7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5D7527F6"/>
    <w:multiLevelType w:val="hybridMultilevel"/>
    <w:tmpl w:val="2118FE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1" w15:restartNumberingAfterBreak="0">
    <w:nsid w:val="693A33A8"/>
    <w:multiLevelType w:val="hybridMultilevel"/>
    <w:tmpl w:val="060A12EE"/>
    <w:lvl w:ilvl="0" w:tplc="888C02B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1" w:hanging="360"/>
      </w:pPr>
    </w:lvl>
    <w:lvl w:ilvl="2" w:tplc="0422001B" w:tentative="1">
      <w:start w:val="1"/>
      <w:numFmt w:val="lowerRoman"/>
      <w:lvlText w:val="%3."/>
      <w:lvlJc w:val="right"/>
      <w:pPr>
        <w:ind w:left="1931" w:hanging="180"/>
      </w:pPr>
    </w:lvl>
    <w:lvl w:ilvl="3" w:tplc="0422000F" w:tentative="1">
      <w:start w:val="1"/>
      <w:numFmt w:val="decimal"/>
      <w:lvlText w:val="%4."/>
      <w:lvlJc w:val="left"/>
      <w:pPr>
        <w:ind w:left="2651" w:hanging="360"/>
      </w:pPr>
    </w:lvl>
    <w:lvl w:ilvl="4" w:tplc="04220019" w:tentative="1">
      <w:start w:val="1"/>
      <w:numFmt w:val="lowerLetter"/>
      <w:lvlText w:val="%5."/>
      <w:lvlJc w:val="left"/>
      <w:pPr>
        <w:ind w:left="3371" w:hanging="360"/>
      </w:pPr>
    </w:lvl>
    <w:lvl w:ilvl="5" w:tplc="0422001B" w:tentative="1">
      <w:start w:val="1"/>
      <w:numFmt w:val="lowerRoman"/>
      <w:lvlText w:val="%6."/>
      <w:lvlJc w:val="right"/>
      <w:pPr>
        <w:ind w:left="4091" w:hanging="180"/>
      </w:pPr>
    </w:lvl>
    <w:lvl w:ilvl="6" w:tplc="0422000F" w:tentative="1">
      <w:start w:val="1"/>
      <w:numFmt w:val="decimal"/>
      <w:lvlText w:val="%7."/>
      <w:lvlJc w:val="left"/>
      <w:pPr>
        <w:ind w:left="4811" w:hanging="360"/>
      </w:pPr>
    </w:lvl>
    <w:lvl w:ilvl="7" w:tplc="04220019" w:tentative="1">
      <w:start w:val="1"/>
      <w:numFmt w:val="lowerLetter"/>
      <w:lvlText w:val="%8."/>
      <w:lvlJc w:val="left"/>
      <w:pPr>
        <w:ind w:left="5531" w:hanging="360"/>
      </w:pPr>
    </w:lvl>
    <w:lvl w:ilvl="8" w:tplc="0422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2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3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3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1471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D66E5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150E"/>
    <w:rsid w:val="0016265B"/>
    <w:rsid w:val="001648B8"/>
    <w:rsid w:val="001651D9"/>
    <w:rsid w:val="0019011A"/>
    <w:rsid w:val="001A42A6"/>
    <w:rsid w:val="001B3389"/>
    <w:rsid w:val="001C13B9"/>
    <w:rsid w:val="001C19F2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FD2"/>
    <w:rsid w:val="00284499"/>
    <w:rsid w:val="00290239"/>
    <w:rsid w:val="002945CF"/>
    <w:rsid w:val="002A134F"/>
    <w:rsid w:val="002A7DB6"/>
    <w:rsid w:val="002B5859"/>
    <w:rsid w:val="002C39AC"/>
    <w:rsid w:val="002C6AA7"/>
    <w:rsid w:val="002C748D"/>
    <w:rsid w:val="002F6677"/>
    <w:rsid w:val="002F6F70"/>
    <w:rsid w:val="00301712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B30BB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838F0"/>
    <w:rsid w:val="004864CF"/>
    <w:rsid w:val="00497481"/>
    <w:rsid w:val="004A6B86"/>
    <w:rsid w:val="004B3BE2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11E62"/>
    <w:rsid w:val="00722219"/>
    <w:rsid w:val="00726815"/>
    <w:rsid w:val="007359C3"/>
    <w:rsid w:val="00744F1B"/>
    <w:rsid w:val="00750645"/>
    <w:rsid w:val="00761E91"/>
    <w:rsid w:val="00782AC4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207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2820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779E5"/>
    <w:rsid w:val="0088053D"/>
    <w:rsid w:val="00895711"/>
    <w:rsid w:val="008A24E2"/>
    <w:rsid w:val="008A581D"/>
    <w:rsid w:val="008B1659"/>
    <w:rsid w:val="008C0A98"/>
    <w:rsid w:val="008D5749"/>
    <w:rsid w:val="008F7B56"/>
    <w:rsid w:val="009105C4"/>
    <w:rsid w:val="00911F85"/>
    <w:rsid w:val="00926463"/>
    <w:rsid w:val="00931272"/>
    <w:rsid w:val="00942C96"/>
    <w:rsid w:val="00952C14"/>
    <w:rsid w:val="0095451E"/>
    <w:rsid w:val="009620EA"/>
    <w:rsid w:val="00963342"/>
    <w:rsid w:val="00983AB2"/>
    <w:rsid w:val="009949BB"/>
    <w:rsid w:val="00996ABE"/>
    <w:rsid w:val="009A2288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111B"/>
    <w:rsid w:val="00A13EB0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72154"/>
    <w:rsid w:val="00A82123"/>
    <w:rsid w:val="00A82B8D"/>
    <w:rsid w:val="00A82E40"/>
    <w:rsid w:val="00AA25EE"/>
    <w:rsid w:val="00AA5DAB"/>
    <w:rsid w:val="00AC2F02"/>
    <w:rsid w:val="00AC3E37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118A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0CFB"/>
    <w:rsid w:val="00BA3F49"/>
    <w:rsid w:val="00BA503E"/>
    <w:rsid w:val="00BA723B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04195"/>
    <w:rsid w:val="00C16BA2"/>
    <w:rsid w:val="00C170DA"/>
    <w:rsid w:val="00C21646"/>
    <w:rsid w:val="00C26048"/>
    <w:rsid w:val="00C33EBC"/>
    <w:rsid w:val="00C415F3"/>
    <w:rsid w:val="00C46CDE"/>
    <w:rsid w:val="00C46D25"/>
    <w:rsid w:val="00C51CD7"/>
    <w:rsid w:val="00C5269A"/>
    <w:rsid w:val="00C61F97"/>
    <w:rsid w:val="00C638C2"/>
    <w:rsid w:val="00C648C4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3743B"/>
    <w:rsid w:val="00D40253"/>
    <w:rsid w:val="00D4594D"/>
    <w:rsid w:val="00D607C9"/>
    <w:rsid w:val="00D67F3D"/>
    <w:rsid w:val="00D72E72"/>
    <w:rsid w:val="00D73D1F"/>
    <w:rsid w:val="00D7695F"/>
    <w:rsid w:val="00D8184A"/>
    <w:rsid w:val="00D86606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56B38"/>
    <w:rsid w:val="00E67863"/>
    <w:rsid w:val="00E76879"/>
    <w:rsid w:val="00E8689A"/>
    <w:rsid w:val="00E9323A"/>
    <w:rsid w:val="00EA2EDC"/>
    <w:rsid w:val="00EB01A2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138E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B5E52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78FEB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rvps12">
    <w:name w:val="rvps12"/>
    <w:basedOn w:val="a"/>
    <w:rsid w:val="009A228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9A2288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4397</Words>
  <Characters>2507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4</cp:revision>
  <cp:lastPrinted>2021-11-02T11:51:00Z</cp:lastPrinted>
  <dcterms:created xsi:type="dcterms:W3CDTF">2021-11-18T12:29:00Z</dcterms:created>
  <dcterms:modified xsi:type="dcterms:W3CDTF">2022-02-19T13:38:00Z</dcterms:modified>
</cp:coreProperties>
</file>