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96" w:rsidRDefault="00801123">
      <w:pPr>
        <w:pStyle w:val="1"/>
        <w:shd w:val="clear" w:color="auto" w:fill="auto"/>
        <w:ind w:left="5100"/>
      </w:pPr>
      <w:r>
        <w:t>ЗАТВЕРДЖЕНО</w:t>
      </w:r>
    </w:p>
    <w:p w:rsidR="00127E96" w:rsidRDefault="00801123">
      <w:pPr>
        <w:pStyle w:val="1"/>
        <w:shd w:val="clear" w:color="auto" w:fill="auto"/>
        <w:ind w:left="5100"/>
      </w:pPr>
      <w:r>
        <w:t>Наказом Головного управління</w:t>
      </w:r>
    </w:p>
    <w:p w:rsidR="00127E96" w:rsidRDefault="00801123">
      <w:pPr>
        <w:pStyle w:val="1"/>
        <w:shd w:val="clear" w:color="auto" w:fill="auto"/>
        <w:ind w:left="5100"/>
      </w:pPr>
      <w:r>
        <w:t>Держпродспоживслужби</w:t>
      </w:r>
    </w:p>
    <w:p w:rsidR="00127E96" w:rsidRDefault="00801123">
      <w:pPr>
        <w:pStyle w:val="1"/>
        <w:shd w:val="clear" w:color="auto" w:fill="auto"/>
        <w:ind w:left="5100"/>
      </w:pPr>
      <w:r>
        <w:t>в Полтавській області</w:t>
      </w:r>
    </w:p>
    <w:p w:rsidR="00127E96" w:rsidRDefault="00801123">
      <w:pPr>
        <w:pStyle w:val="1"/>
        <w:shd w:val="clear" w:color="auto" w:fill="auto"/>
        <w:spacing w:after="680"/>
        <w:ind w:left="5100"/>
      </w:pPr>
      <w:r>
        <w:t xml:space="preserve">«29» </w:t>
      </w:r>
      <w:r>
        <w:rPr>
          <w:u w:val="single"/>
        </w:rPr>
        <w:t>вересня 2021</w:t>
      </w:r>
      <w:r>
        <w:t xml:space="preserve"> р. № </w:t>
      </w:r>
      <w:r>
        <w:rPr>
          <w:u w:val="single"/>
        </w:rPr>
        <w:t>3529-0Д/1</w:t>
      </w:r>
    </w:p>
    <w:p w:rsidR="00127E96" w:rsidRDefault="00801123">
      <w:pPr>
        <w:pStyle w:val="20"/>
        <w:keepNext/>
        <w:keepLines/>
        <w:shd w:val="clear" w:color="auto" w:fill="auto"/>
      </w:pPr>
      <w:bookmarkStart w:id="0" w:name="bookmark0"/>
      <w:bookmarkStart w:id="1" w:name="bookmark1"/>
      <w:r>
        <w:t>ІНФОРМАЦІЙНА КАРТКА</w:t>
      </w:r>
      <w:bookmarkEnd w:id="0"/>
      <w:bookmarkEnd w:id="1"/>
    </w:p>
    <w:p w:rsidR="00127E96" w:rsidRDefault="00801123">
      <w:pPr>
        <w:pStyle w:val="30"/>
        <w:keepNext/>
        <w:keepLines/>
        <w:shd w:val="clear" w:color="auto" w:fill="auto"/>
      </w:pPr>
      <w:bookmarkStart w:id="2" w:name="bookmark2"/>
      <w:bookmarkStart w:id="3" w:name="bookmark3"/>
      <w:r>
        <w:t>АДМІНІСТРАТИВНОЇ ПОСЛУГИ</w:t>
      </w:r>
      <w:bookmarkEnd w:id="2"/>
      <w:bookmarkEnd w:id="3"/>
    </w:p>
    <w:p w:rsidR="00127E96" w:rsidRDefault="00801123">
      <w:pPr>
        <w:pStyle w:val="1"/>
        <w:shd w:val="clear" w:color="auto" w:fill="auto"/>
        <w:jc w:val="center"/>
      </w:pPr>
      <w:r>
        <w:rPr>
          <w:b/>
          <w:bCs/>
          <w:u w:val="single"/>
        </w:rPr>
        <w:t>з державної реєстрації потужностей операторів ринку</w:t>
      </w:r>
    </w:p>
    <w:p w:rsidR="00127E96" w:rsidRDefault="00801123">
      <w:pPr>
        <w:pStyle w:val="22"/>
        <w:shd w:val="clear" w:color="auto" w:fill="auto"/>
      </w:pPr>
      <w:r>
        <w:t>(назва адміністративної послуги)</w:t>
      </w:r>
    </w:p>
    <w:p w:rsidR="00127E96" w:rsidRDefault="00801123">
      <w:pPr>
        <w:pStyle w:val="11"/>
        <w:keepNext/>
        <w:keepLines/>
        <w:shd w:val="clear" w:color="auto" w:fill="auto"/>
      </w:pPr>
      <w:bookmarkStart w:id="4" w:name="bookmark4"/>
      <w:bookmarkStart w:id="5" w:name="bookmark5"/>
      <w:r>
        <w:t>Головне управління Держпродспоживслужби</w:t>
      </w:r>
      <w:r>
        <w:br/>
        <w:t>в Полтавській області</w:t>
      </w:r>
      <w:bookmarkEnd w:id="4"/>
      <w:bookmarkEnd w:id="5"/>
    </w:p>
    <w:p w:rsidR="00127E96" w:rsidRDefault="00801123">
      <w:pPr>
        <w:pStyle w:val="a5"/>
        <w:shd w:val="clear" w:color="auto" w:fill="auto"/>
        <w:ind w:left="3043"/>
      </w:pPr>
      <w:r>
        <w:t>(найменування суб’єкта надання адміністративної послуги)</w:t>
      </w:r>
    </w:p>
    <w:tbl>
      <w:tblPr>
        <w:tblOverlap w:val="never"/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811"/>
        <w:gridCol w:w="5001"/>
      </w:tblGrid>
      <w:tr w:rsidR="00127E96" w:rsidTr="009F4123">
        <w:trPr>
          <w:trHeight w:hRule="exact" w:val="466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Інформація про центр надання адміністративної послуги</w:t>
            </w:r>
          </w:p>
        </w:tc>
      </w:tr>
      <w:tr w:rsidR="00127E96" w:rsidTr="009F4123">
        <w:trPr>
          <w:trHeight w:hRule="exact" w:val="1296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E96" w:rsidRDefault="00801123">
            <w:pPr>
              <w:pStyle w:val="a7"/>
              <w:shd w:val="clear" w:color="auto" w:fill="auto"/>
            </w:pPr>
            <w:r>
              <w:t>Найменування центру надання ад</w:t>
            </w:r>
            <w:r>
              <w:softHyphen/>
              <w:t>міністративної послуги, в якому здійснюється обслуговування суб’єкта звернення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9F4123">
            <w:pPr>
              <w:pStyle w:val="a7"/>
              <w:shd w:val="clear" w:color="auto" w:fill="auto"/>
              <w:spacing w:line="230" w:lineRule="auto"/>
              <w:ind w:right="133"/>
              <w:jc w:val="both"/>
            </w:pPr>
            <w:r>
              <w:t>Центр надання адміністративних пос</w:t>
            </w:r>
            <w:r>
              <w:softHyphen/>
              <w:t>луг Горішньоплавнівської міської ради Кременчуцького району Полтавської області</w:t>
            </w:r>
          </w:p>
        </w:tc>
      </w:tr>
      <w:tr w:rsidR="00127E96" w:rsidTr="009F4123">
        <w:trPr>
          <w:trHeight w:hRule="exact" w:val="9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>
            <w:pPr>
              <w:pStyle w:val="a7"/>
              <w:shd w:val="clear" w:color="auto" w:fill="auto"/>
              <w:ind w:firstLine="300"/>
            </w:pPr>
            <w:r>
              <w:rPr>
                <w:b/>
                <w:bCs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E96" w:rsidRDefault="00801123">
            <w:pPr>
              <w:pStyle w:val="a7"/>
              <w:shd w:val="clear" w:color="auto" w:fill="auto"/>
            </w:pPr>
            <w:r>
              <w:t>Місцезнаходження центру надання адміністративної по</w:t>
            </w:r>
            <w:r>
              <w:softHyphen/>
              <w:t>слуги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E96" w:rsidRDefault="00801123" w:rsidP="009F4123">
            <w:pPr>
              <w:pStyle w:val="a7"/>
              <w:shd w:val="clear" w:color="auto" w:fill="auto"/>
              <w:spacing w:line="233" w:lineRule="auto"/>
              <w:ind w:right="133"/>
            </w:pPr>
            <w:r>
              <w:t>39800, Полтавська обл., Кременчуцький р-н, м. Горішні Плавні, вул. Миру, б. 24.</w:t>
            </w:r>
          </w:p>
        </w:tc>
      </w:tr>
      <w:tr w:rsidR="00127E96" w:rsidTr="009F4123">
        <w:trPr>
          <w:trHeight w:hRule="exact" w:val="156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>
            <w:pPr>
              <w:pStyle w:val="a7"/>
              <w:shd w:val="clear" w:color="auto" w:fill="auto"/>
              <w:ind w:firstLine="300"/>
            </w:pPr>
            <w:r>
              <w:rPr>
                <w:b/>
                <w:bCs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>
            <w:pPr>
              <w:pStyle w:val="a7"/>
              <w:shd w:val="clear" w:color="auto" w:fill="auto"/>
            </w:pPr>
            <w:r>
              <w:t>Інформація щодо режиму ро</w:t>
            </w:r>
            <w:r>
              <w:softHyphen/>
              <w:t>боти центру надання адмініс</w:t>
            </w:r>
            <w:r>
              <w:softHyphen/>
              <w:t>тративної послуги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123" w:rsidRDefault="009F4123" w:rsidP="009F4123">
            <w:pPr>
              <w:pStyle w:val="a7"/>
              <w:shd w:val="clear" w:color="auto" w:fill="auto"/>
              <w:spacing w:after="240" w:line="233" w:lineRule="auto"/>
              <w:ind w:left="28"/>
              <w:contextualSpacing/>
            </w:pPr>
            <w:r>
              <w:t>понеділок, середа, четвер, п’</w:t>
            </w:r>
            <w:r w:rsidR="00801123">
              <w:t xml:space="preserve">ятниця - </w:t>
            </w:r>
            <w:r>
              <w:t xml:space="preserve">        з</w:t>
            </w:r>
            <w:r w:rsidR="00801123">
              <w:t xml:space="preserve"> 08:00 до 17:00 </w:t>
            </w:r>
          </w:p>
          <w:p w:rsidR="009F4123" w:rsidRDefault="00801123" w:rsidP="009F4123">
            <w:pPr>
              <w:pStyle w:val="a7"/>
              <w:shd w:val="clear" w:color="auto" w:fill="auto"/>
              <w:spacing w:after="240" w:line="233" w:lineRule="auto"/>
              <w:ind w:left="28"/>
              <w:contextualSpacing/>
            </w:pPr>
            <w:r>
              <w:t xml:space="preserve">вівторок - з 08:00 до 20:00 </w:t>
            </w:r>
          </w:p>
          <w:p w:rsidR="009F4123" w:rsidRDefault="00801123" w:rsidP="009F4123">
            <w:pPr>
              <w:pStyle w:val="a7"/>
              <w:shd w:val="clear" w:color="auto" w:fill="auto"/>
              <w:spacing w:after="240" w:line="233" w:lineRule="auto"/>
              <w:ind w:left="28"/>
              <w:contextualSpacing/>
            </w:pPr>
            <w:r>
              <w:t>субота</w:t>
            </w:r>
            <w:r w:rsidR="009F4123">
              <w:t xml:space="preserve"> </w:t>
            </w:r>
            <w:r>
              <w:t>-</w:t>
            </w:r>
            <w:r w:rsidR="009F4123">
              <w:t xml:space="preserve"> </w:t>
            </w:r>
            <w:r>
              <w:t xml:space="preserve">з 08:00 до 15:00 </w:t>
            </w:r>
          </w:p>
          <w:p w:rsidR="00127E96" w:rsidRDefault="00801123" w:rsidP="009F4123">
            <w:pPr>
              <w:pStyle w:val="a7"/>
              <w:shd w:val="clear" w:color="auto" w:fill="auto"/>
              <w:spacing w:after="240" w:line="233" w:lineRule="auto"/>
              <w:ind w:left="28"/>
              <w:contextualSpacing/>
            </w:pPr>
            <w:r>
              <w:t>неділя - вихідний день.</w:t>
            </w:r>
          </w:p>
        </w:tc>
      </w:tr>
      <w:tr w:rsidR="00127E96" w:rsidTr="009F4123">
        <w:trPr>
          <w:trHeight w:hRule="exact" w:val="13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>
            <w:pPr>
              <w:pStyle w:val="a7"/>
              <w:shd w:val="clear" w:color="auto" w:fill="auto"/>
              <w:ind w:firstLine="300"/>
            </w:pPr>
            <w:r>
              <w:rPr>
                <w:b/>
                <w:bCs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E96" w:rsidRDefault="00801123" w:rsidP="009F4123">
            <w:pPr>
              <w:pStyle w:val="a7"/>
              <w:shd w:val="clear" w:color="auto" w:fill="auto"/>
              <w:ind w:right="84"/>
            </w:pPr>
            <w:r>
              <w:t>Телефон/факс (довідки), ад</w:t>
            </w:r>
            <w:r>
              <w:softHyphen/>
              <w:t>реса електронної пошти та веб-сайт центру надання ад</w:t>
            </w:r>
            <w:r>
              <w:softHyphen/>
              <w:t>міністративної послуги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9F4123">
            <w:pPr>
              <w:pStyle w:val="a7"/>
              <w:shd w:val="clear" w:color="auto" w:fill="auto"/>
              <w:spacing w:line="233" w:lineRule="auto"/>
              <w:ind w:right="133" w:firstLine="29"/>
            </w:pPr>
            <w:r>
              <w:rPr>
                <w:lang w:val="en-US" w:eastAsia="en-US" w:bidi="en-US"/>
              </w:rPr>
              <w:t>E</w:t>
            </w:r>
            <w:r w:rsidRPr="004C2E87">
              <w:rPr>
                <w:lang w:val="ru-RU" w:eastAsia="en-US" w:bidi="en-US"/>
              </w:rPr>
              <w:t>-</w:t>
            </w:r>
            <w:r>
              <w:rPr>
                <w:lang w:val="en-US" w:eastAsia="en-US" w:bidi="en-US"/>
              </w:rPr>
              <w:t>mail</w:t>
            </w:r>
            <w:r w:rsidRPr="004C2E87">
              <w:rPr>
                <w:lang w:val="ru-RU" w:eastAsia="en-US" w:bidi="en-US"/>
              </w:rPr>
              <w:t xml:space="preserve">: </w:t>
            </w:r>
            <w:hyperlink r:id="rId8" w:history="1">
              <w:r>
                <w:rPr>
                  <w:lang w:val="en-US" w:eastAsia="en-US" w:bidi="en-US"/>
                </w:rPr>
                <w:t>vykonkom</w:t>
              </w:r>
              <w:r w:rsidRPr="004C2E87">
                <w:rPr>
                  <w:lang w:val="ru-RU" w:eastAsia="en-US" w:bidi="en-US"/>
                </w:rPr>
                <w:t>@</w:t>
              </w:r>
              <w:r>
                <w:rPr>
                  <w:lang w:val="en-US" w:eastAsia="en-US" w:bidi="en-US"/>
                </w:rPr>
                <w:t>hp</w:t>
              </w:r>
              <w:r w:rsidRPr="004C2E87">
                <w:rPr>
                  <w:lang w:val="ru-RU" w:eastAsia="en-US" w:bidi="en-US"/>
                </w:rPr>
                <w:t>-</w:t>
              </w:r>
              <w:r>
                <w:rPr>
                  <w:lang w:val="en-US" w:eastAsia="en-US" w:bidi="en-US"/>
                </w:rPr>
                <w:t>rada</w:t>
              </w:r>
              <w:r w:rsidRPr="004C2E87">
                <w:rPr>
                  <w:lang w:val="ru-RU" w:eastAsia="en-US" w:bidi="en-US"/>
                </w:rPr>
                <w:t>.</w:t>
              </w:r>
              <w:r>
                <w:rPr>
                  <w:lang w:val="en-US" w:eastAsia="en-US" w:bidi="en-US"/>
                </w:rPr>
                <w:t>gov</w:t>
              </w:r>
              <w:r w:rsidRPr="004C2E87">
                <w:rPr>
                  <w:lang w:val="ru-RU" w:eastAsia="en-US" w:bidi="en-US"/>
                </w:rPr>
                <w:t>.</w:t>
              </w:r>
              <w:r>
                <w:rPr>
                  <w:lang w:val="en-US" w:eastAsia="en-US" w:bidi="en-US"/>
                </w:rPr>
                <w:t>ua</w:t>
              </w:r>
            </w:hyperlink>
            <w:r>
              <w:t xml:space="preserve">, </w:t>
            </w:r>
            <w:r w:rsidR="009F4123">
              <w:t xml:space="preserve">   </w:t>
            </w:r>
            <w:r>
              <w:rPr>
                <w:lang w:val="en-US" w:eastAsia="en-US" w:bidi="en-US"/>
              </w:rPr>
              <w:t>Be</w:t>
            </w:r>
            <w:r w:rsidR="009F4123">
              <w:rPr>
                <w:lang w:eastAsia="en-US" w:bidi="en-US"/>
              </w:rPr>
              <w:t>б</w:t>
            </w:r>
            <w:r w:rsidRPr="004C2E87">
              <w:rPr>
                <w:lang w:val="ru-RU" w:eastAsia="en-US" w:bidi="en-US"/>
              </w:rPr>
              <w:t>-</w:t>
            </w:r>
            <w:r>
              <w:rPr>
                <w:lang w:val="en-US" w:eastAsia="en-US" w:bidi="en-US"/>
              </w:rPr>
              <w:t>ca</w:t>
            </w:r>
            <w:r w:rsidR="009F4123">
              <w:rPr>
                <w:lang w:eastAsia="en-US" w:bidi="en-US"/>
              </w:rPr>
              <w:t>йт</w:t>
            </w:r>
            <w:r w:rsidRPr="004C2E87">
              <w:rPr>
                <w:lang w:val="ru-RU" w:eastAsia="en-US" w:bidi="en-US"/>
              </w:rPr>
              <w:t>:</w:t>
            </w:r>
            <w:hyperlink r:id="rId9" w:history="1">
              <w:r>
                <w:rPr>
                  <w:lang w:val="en-US" w:eastAsia="en-US" w:bidi="en-US"/>
                </w:rPr>
                <w:t>http</w:t>
              </w:r>
              <w:r w:rsidRPr="004C2E87">
                <w:rPr>
                  <w:lang w:val="ru-RU"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4C2E87">
                <w:rPr>
                  <w:lang w:val="ru-RU" w:eastAsia="en-US" w:bidi="en-US"/>
                </w:rPr>
                <w:t>.</w:t>
              </w:r>
              <w:r>
                <w:rPr>
                  <w:lang w:val="en-US" w:eastAsia="en-US" w:bidi="en-US"/>
                </w:rPr>
                <w:t>hp</w:t>
              </w:r>
              <w:r w:rsidRPr="004C2E87">
                <w:rPr>
                  <w:lang w:val="ru-RU" w:eastAsia="en-US" w:bidi="en-US"/>
                </w:rPr>
                <w:t>-</w:t>
              </w:r>
              <w:r>
                <w:rPr>
                  <w:lang w:val="en-US" w:eastAsia="en-US" w:bidi="en-US"/>
                </w:rPr>
                <w:t>rada</w:t>
              </w:r>
              <w:r w:rsidRPr="004C2E87">
                <w:rPr>
                  <w:lang w:val="ru-RU" w:eastAsia="en-US" w:bidi="en-US"/>
                </w:rPr>
                <w:t>.</w:t>
              </w:r>
              <w:r>
                <w:rPr>
                  <w:lang w:val="en-US" w:eastAsia="en-US" w:bidi="en-US"/>
                </w:rPr>
                <w:t>gov</w:t>
              </w:r>
              <w:r w:rsidRPr="004C2E87">
                <w:rPr>
                  <w:lang w:val="ru-RU" w:eastAsia="en-US" w:bidi="en-US"/>
                </w:rPr>
                <w:t>.</w:t>
              </w:r>
              <w:r>
                <w:rPr>
                  <w:lang w:val="en-US" w:eastAsia="en-US" w:bidi="en-US"/>
                </w:rPr>
                <w:t>ua</w:t>
              </w:r>
            </w:hyperlink>
            <w:r w:rsidRPr="004C2E87">
              <w:rPr>
                <w:lang w:val="ru-RU" w:eastAsia="en-US" w:bidi="en-US"/>
              </w:rPr>
              <w:t xml:space="preserve"> </w:t>
            </w:r>
            <w:r>
              <w:t>Телефон/факс: (05348)61681;</w:t>
            </w:r>
          </w:p>
          <w:p w:rsidR="00127E96" w:rsidRDefault="00801123" w:rsidP="009F4123">
            <w:pPr>
              <w:pStyle w:val="a7"/>
              <w:shd w:val="clear" w:color="auto" w:fill="auto"/>
              <w:spacing w:line="233" w:lineRule="auto"/>
              <w:ind w:right="133" w:firstLine="29"/>
            </w:pPr>
            <w:r>
              <w:t>(067)345-91-01.</w:t>
            </w:r>
          </w:p>
        </w:tc>
      </w:tr>
      <w:tr w:rsidR="00127E96" w:rsidTr="009F4123">
        <w:trPr>
          <w:trHeight w:hRule="exact" w:val="653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127E96" w:rsidTr="009F4123">
        <w:trPr>
          <w:trHeight w:hRule="exact" w:val="9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4C2E8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>
            <w:pPr>
              <w:pStyle w:val="a7"/>
              <w:shd w:val="clear" w:color="auto" w:fill="auto"/>
            </w:pPr>
            <w:r>
              <w:t>Закони України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9F4123">
            <w:pPr>
              <w:pStyle w:val="a7"/>
              <w:shd w:val="clear" w:color="auto" w:fill="auto"/>
              <w:ind w:right="133"/>
              <w:jc w:val="both"/>
            </w:pPr>
            <w:r>
              <w:t>Закон України «Про основні принципи та вимоги до безпечності та якості хар</w:t>
            </w:r>
            <w:r>
              <w:softHyphen/>
              <w:t>чових продуктів», ст. 25.</w:t>
            </w:r>
          </w:p>
        </w:tc>
      </w:tr>
      <w:tr w:rsidR="00127E96" w:rsidTr="009F4123">
        <w:trPr>
          <w:trHeight w:hRule="exact" w:val="16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E96" w:rsidRDefault="00801123" w:rsidP="004C2E8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E96" w:rsidRDefault="00801123">
            <w:pPr>
              <w:pStyle w:val="a7"/>
              <w:shd w:val="clear" w:color="auto" w:fill="auto"/>
            </w:pPr>
            <w:r>
              <w:t>Акти Кабінету Міністрів Ук</w:t>
            </w:r>
            <w:r>
              <w:softHyphen/>
              <w:t>раїни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9F4123">
            <w:pPr>
              <w:pStyle w:val="a7"/>
              <w:shd w:val="clear" w:color="auto" w:fill="auto"/>
              <w:ind w:right="133"/>
              <w:jc w:val="both"/>
            </w:pPr>
            <w:r>
              <w:t>Розпорядження Кабінету Міністрів України від 18.08.2021 № 969-р «Про внесення змін до розпорядження Кабі</w:t>
            </w:r>
            <w:r>
              <w:softHyphen/>
              <w:t>нету Міністрів України від 16 травня 2014 р. № 523».</w:t>
            </w:r>
          </w:p>
        </w:tc>
      </w:tr>
    </w:tbl>
    <w:p w:rsidR="00127E96" w:rsidRDefault="0080112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802"/>
        <w:gridCol w:w="4963"/>
      </w:tblGrid>
      <w:tr w:rsidR="00127E96">
        <w:trPr>
          <w:trHeight w:hRule="exact" w:val="29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4C2E8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lang w:val="ru-RU" w:eastAsia="ru-RU" w:bidi="ru-RU"/>
              </w:rPr>
              <w:lastRenderedPageBreak/>
              <w:t>6.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9F4123">
            <w:pPr>
              <w:pStyle w:val="a7"/>
              <w:shd w:val="clear" w:color="auto" w:fill="auto"/>
              <w:ind w:right="99"/>
              <w:jc w:val="both"/>
            </w:pPr>
            <w:r>
              <w:t>Акти центральних органів виконавчої влади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964B46">
            <w:pPr>
              <w:pStyle w:val="a7"/>
              <w:shd w:val="clear" w:color="auto" w:fill="auto"/>
              <w:ind w:left="28" w:right="103"/>
              <w:jc w:val="both"/>
            </w:pPr>
            <w:r>
              <w:t>Наказ Мінагрополітики від 10.02.2016 № 39, зареєстрований в Міністерстві юстиції України 12.03.2016 за № 382/28512 «Про затвердження Порядку проведення державної реєстрації по</w:t>
            </w:r>
            <w:r>
              <w:softHyphen/>
              <w:t>тужностей, ведення державного реєст</w:t>
            </w:r>
            <w:r>
              <w:softHyphen/>
              <w:t>ру потужностей операторів ринку та надання інформації з нього заінтересо</w:t>
            </w:r>
            <w:r>
              <w:softHyphen/>
              <w:t>ваним суб’єктам»</w:t>
            </w:r>
          </w:p>
        </w:tc>
      </w:tr>
      <w:tr w:rsidR="00127E96"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4C2E87">
            <w:pPr>
              <w:pStyle w:val="a7"/>
              <w:shd w:val="clear" w:color="auto" w:fill="auto"/>
              <w:spacing w:after="120"/>
              <w:jc w:val="center"/>
            </w:pPr>
            <w:r>
              <w:rPr>
                <w:b/>
                <w:bCs/>
                <w:lang w:val="ru-RU" w:eastAsia="ru-RU" w:bidi="ru-RU"/>
              </w:rPr>
              <w:t>7.</w:t>
            </w:r>
          </w:p>
          <w:p w:rsidR="00127E96" w:rsidRDefault="00127E96" w:rsidP="004C2E87">
            <w:pPr>
              <w:pStyle w:val="a7"/>
              <w:shd w:val="clear" w:color="auto" w:fill="auto"/>
              <w:jc w:val="center"/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E96" w:rsidRDefault="00801123" w:rsidP="00964B46">
            <w:pPr>
              <w:pStyle w:val="a7"/>
              <w:shd w:val="clear" w:color="auto" w:fill="auto"/>
              <w:ind w:right="99"/>
              <w:jc w:val="both"/>
            </w:pPr>
            <w:r>
              <w:t>Акти місцевих органів вико</w:t>
            </w:r>
            <w:r>
              <w:softHyphen/>
              <w:t>навчої влади/ органів місце</w:t>
            </w:r>
            <w:r>
              <w:softHyphen/>
              <w:t>вого самоврядування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E96" w:rsidRDefault="00127E96">
            <w:pPr>
              <w:rPr>
                <w:sz w:val="10"/>
                <w:szCs w:val="10"/>
              </w:rPr>
            </w:pPr>
          </w:p>
        </w:tc>
      </w:tr>
      <w:tr w:rsidR="00127E96">
        <w:trPr>
          <w:trHeight w:hRule="exact" w:val="485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127E96">
        <w:trPr>
          <w:trHeight w:hRule="exact" w:val="161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4C2E8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8.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964B46">
            <w:pPr>
              <w:pStyle w:val="a7"/>
              <w:shd w:val="clear" w:color="auto" w:fill="auto"/>
              <w:ind w:right="99"/>
              <w:jc w:val="both"/>
            </w:pPr>
            <w:r>
              <w:t>Підстава для одержання ад</w:t>
            </w:r>
            <w:r>
              <w:softHyphen/>
              <w:t>міністративної послуги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964B46">
            <w:pPr>
              <w:pStyle w:val="a7"/>
              <w:shd w:val="clear" w:color="auto" w:fill="auto"/>
              <w:ind w:right="103"/>
              <w:jc w:val="both"/>
            </w:pPr>
            <w:r>
              <w:t>Провадження діяльно</w:t>
            </w:r>
            <w:r w:rsidR="00E8506D">
              <w:t>сті, пов’язаної з виробництвом т</w:t>
            </w:r>
            <w:r>
              <w:t>а/або обігом харчових продуктів на потужностях, які не пот</w:t>
            </w:r>
            <w:r>
              <w:softHyphen/>
              <w:t>ребують отримання експлуатаційного дозволу.</w:t>
            </w:r>
          </w:p>
        </w:tc>
      </w:tr>
      <w:tr w:rsidR="00127E96">
        <w:trPr>
          <w:trHeight w:hRule="exact" w:val="129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4C2E8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9.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E96" w:rsidRDefault="00801123" w:rsidP="00964B46">
            <w:pPr>
              <w:pStyle w:val="a7"/>
              <w:shd w:val="clear" w:color="auto" w:fill="auto"/>
              <w:ind w:right="99"/>
              <w:jc w:val="both"/>
            </w:pPr>
            <w:r>
              <w:t>Вичерпний перелік докумен</w:t>
            </w:r>
            <w:r>
              <w:softHyphen/>
              <w:t>тів, необхідних для отриман</w:t>
            </w:r>
            <w:r>
              <w:softHyphen/>
              <w:t>ня адміністративної послуги, а також вимоги до них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E96" w:rsidRDefault="00801123" w:rsidP="00964B46">
            <w:pPr>
              <w:pStyle w:val="a7"/>
              <w:shd w:val="clear" w:color="auto" w:fill="auto"/>
              <w:ind w:right="103"/>
              <w:jc w:val="both"/>
            </w:pPr>
            <w:r>
              <w:t>Заява про державну реєстрацію потуж</w:t>
            </w:r>
            <w:r>
              <w:softHyphen/>
              <w:t>ності</w:t>
            </w:r>
          </w:p>
        </w:tc>
        <w:bookmarkStart w:id="6" w:name="_GoBack"/>
        <w:bookmarkEnd w:id="6"/>
      </w:tr>
      <w:tr w:rsidR="00127E96">
        <w:trPr>
          <w:trHeight w:hRule="exact" w:val="45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4C2E8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10.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964B46">
            <w:pPr>
              <w:pStyle w:val="a7"/>
              <w:shd w:val="clear" w:color="auto" w:fill="auto"/>
              <w:ind w:right="99"/>
              <w:jc w:val="both"/>
            </w:pPr>
            <w: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AF1C06">
            <w:pPr>
              <w:pStyle w:val="a7"/>
              <w:shd w:val="clear" w:color="auto" w:fill="auto"/>
              <w:ind w:right="103"/>
              <w:jc w:val="both"/>
            </w:pPr>
            <w:r>
              <w:t>Заява про державну реєстрацію потуж</w:t>
            </w:r>
            <w:r>
              <w:softHyphen/>
              <w:t>ності може бути подана в паперовому або електронному вигляді. Подання за</w:t>
            </w:r>
            <w:r>
              <w:softHyphen/>
              <w:t>яви в електронному вигляді здійсню</w:t>
            </w:r>
            <w:r>
              <w:softHyphen/>
              <w:t>ється з використанням посиленого сер</w:t>
            </w:r>
            <w:r>
              <w:softHyphen/>
              <w:t>тифіката відкритого ключа у порядку, встановленому Законом України «Про електронні документи та електронний документообіг» та Законом України «Про електронні довірчі послуги».</w:t>
            </w:r>
          </w:p>
          <w:p w:rsidR="00127E96" w:rsidRDefault="00801123" w:rsidP="00AF1C06">
            <w:pPr>
              <w:pStyle w:val="a7"/>
              <w:shd w:val="clear" w:color="auto" w:fill="auto"/>
              <w:ind w:left="28" w:right="103"/>
              <w:jc w:val="both"/>
            </w:pPr>
            <w:r>
              <w:t>Заява про державну реєстрацію потуж</w:t>
            </w:r>
            <w:r>
              <w:softHyphen/>
              <w:t>ності засвідчується підписом операто</w:t>
            </w:r>
            <w:r>
              <w:softHyphen/>
              <w:t>ра ринку або уповноваженої ним осо</w:t>
            </w:r>
            <w:r>
              <w:softHyphen/>
              <w:t>би.</w:t>
            </w:r>
          </w:p>
        </w:tc>
      </w:tr>
      <w:tr w:rsidR="00127E96"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4C2E8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E96" w:rsidRDefault="00801123" w:rsidP="00AF1C06">
            <w:pPr>
              <w:pStyle w:val="a7"/>
              <w:shd w:val="clear" w:color="auto" w:fill="auto"/>
              <w:tabs>
                <w:tab w:val="left" w:pos="1747"/>
              </w:tabs>
              <w:ind w:right="99"/>
              <w:jc w:val="both"/>
            </w:pPr>
            <w:r>
              <w:t>Платність</w:t>
            </w:r>
            <w:r>
              <w:tab/>
              <w:t>(безоплатність)</w:t>
            </w:r>
          </w:p>
          <w:p w:rsidR="00127E96" w:rsidRDefault="00801123" w:rsidP="00AF1C06">
            <w:pPr>
              <w:pStyle w:val="a7"/>
              <w:shd w:val="clear" w:color="auto" w:fill="auto"/>
              <w:ind w:right="99"/>
              <w:jc w:val="both"/>
            </w:pPr>
            <w:r>
              <w:t>надання адміністративної по</w:t>
            </w:r>
            <w:r>
              <w:softHyphen/>
              <w:t>слуги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E96" w:rsidRDefault="00801123">
            <w:pPr>
              <w:pStyle w:val="a7"/>
              <w:shd w:val="clear" w:color="auto" w:fill="auto"/>
            </w:pPr>
            <w:r>
              <w:t>Безоплатно.</w:t>
            </w:r>
          </w:p>
        </w:tc>
      </w:tr>
      <w:tr w:rsidR="00127E96">
        <w:trPr>
          <w:trHeight w:hRule="exact" w:val="39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>
            <w:pPr>
              <w:pStyle w:val="a7"/>
              <w:shd w:val="clear" w:color="auto" w:fill="auto"/>
              <w:jc w:val="center"/>
            </w:pPr>
            <w:r>
              <w:rPr>
                <w:i/>
                <w:iCs/>
              </w:rPr>
              <w:t>У разі платності:</w:t>
            </w:r>
          </w:p>
        </w:tc>
      </w:tr>
      <w:tr w:rsidR="00127E96"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4C2E8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11.1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BD3E26">
            <w:pPr>
              <w:pStyle w:val="a7"/>
              <w:shd w:val="clear" w:color="auto" w:fill="auto"/>
              <w:ind w:right="99"/>
              <w:jc w:val="both"/>
            </w:pPr>
            <w:r>
              <w:t>Нормативно-правові акти, на підставі яких стягується пла</w:t>
            </w:r>
            <w:r>
              <w:softHyphen/>
              <w:t>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E96" w:rsidRDefault="00127E96">
            <w:pPr>
              <w:rPr>
                <w:sz w:val="10"/>
                <w:szCs w:val="10"/>
              </w:rPr>
            </w:pPr>
          </w:p>
        </w:tc>
      </w:tr>
      <w:tr w:rsidR="00127E96">
        <w:trPr>
          <w:trHeight w:hRule="exact" w:val="3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E96" w:rsidRDefault="00BD3E26" w:rsidP="004C2E8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11.2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E96" w:rsidRDefault="00801123">
            <w:pPr>
              <w:pStyle w:val="a7"/>
              <w:shd w:val="clear" w:color="auto" w:fill="auto"/>
              <w:jc w:val="both"/>
            </w:pPr>
            <w:r>
              <w:t>Розмір та порядок внесення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E96" w:rsidRDefault="00801123">
            <w:pPr>
              <w:pStyle w:val="a7"/>
              <w:shd w:val="clear" w:color="auto" w:fill="auto"/>
            </w:pPr>
            <w:r>
              <w:t>-</w:t>
            </w:r>
          </w:p>
        </w:tc>
      </w:tr>
    </w:tbl>
    <w:p w:rsidR="00127E96" w:rsidRDefault="00127E96">
      <w:pPr>
        <w:sectPr w:rsidR="00127E96">
          <w:pgSz w:w="11900" w:h="16840"/>
          <w:pgMar w:top="1142" w:right="647" w:bottom="987" w:left="1633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802"/>
        <w:gridCol w:w="4992"/>
      </w:tblGrid>
      <w:tr w:rsidR="00127E96">
        <w:trPr>
          <w:trHeight w:hRule="exact" w:val="9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E96" w:rsidRDefault="00127E96" w:rsidP="009F4123">
            <w:pPr>
              <w:pStyle w:val="a7"/>
              <w:framePr w:w="9629" w:h="13306" w:wrap="none" w:hAnchor="page" w:x="1579" w:y="980"/>
              <w:shd w:val="clear" w:color="auto" w:fill="auto"/>
              <w:spacing w:line="221" w:lineRule="auto"/>
              <w:rPr>
                <w:sz w:val="9"/>
                <w:szCs w:val="9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E96" w:rsidRDefault="00801123" w:rsidP="00BD3E26">
            <w:pPr>
              <w:pStyle w:val="a7"/>
              <w:framePr w:w="9629" w:h="13306" w:wrap="none" w:hAnchor="page" w:x="1579" w:y="980"/>
              <w:shd w:val="clear" w:color="auto" w:fill="auto"/>
              <w:tabs>
                <w:tab w:val="left" w:pos="1277"/>
              </w:tabs>
              <w:ind w:right="99"/>
              <w:jc w:val="both"/>
            </w:pPr>
            <w:r>
              <w:t>плати</w:t>
            </w:r>
            <w:r>
              <w:tab/>
              <w:t>(адміністративного</w:t>
            </w:r>
          </w:p>
          <w:p w:rsidR="00127E96" w:rsidRDefault="00801123" w:rsidP="00BD3E26">
            <w:pPr>
              <w:pStyle w:val="a7"/>
              <w:framePr w:w="9629" w:h="13306" w:wrap="none" w:hAnchor="page" w:x="1579" w:y="980"/>
              <w:shd w:val="clear" w:color="auto" w:fill="auto"/>
              <w:ind w:right="99"/>
              <w:jc w:val="both"/>
            </w:pPr>
            <w:r>
              <w:t>збору) за платну адміністра</w:t>
            </w:r>
            <w:r>
              <w:softHyphen/>
              <w:t>тивну послугу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E96" w:rsidRDefault="00127E96" w:rsidP="009F4123">
            <w:pPr>
              <w:framePr w:w="9629" w:h="13306" w:wrap="none" w:hAnchor="page" w:x="1579" w:y="980"/>
              <w:rPr>
                <w:sz w:val="10"/>
                <w:szCs w:val="10"/>
              </w:rPr>
            </w:pPr>
          </w:p>
        </w:tc>
      </w:tr>
      <w:tr w:rsidR="00127E96">
        <w:trPr>
          <w:trHeight w:hRule="exact" w:val="6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BD3E26" w:rsidP="009F4123">
            <w:pPr>
              <w:pStyle w:val="a7"/>
              <w:framePr w:w="9629" w:h="13306" w:wrap="none" w:hAnchor="page" w:x="1579" w:y="980"/>
              <w:shd w:val="clear" w:color="auto" w:fill="auto"/>
              <w:jc w:val="center"/>
            </w:pPr>
            <w:r>
              <w:rPr>
                <w:b/>
                <w:bCs/>
                <w:lang w:val="ru-RU" w:eastAsia="ru-RU" w:bidi="ru-RU"/>
              </w:rPr>
              <w:t>11.3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E96" w:rsidRDefault="00801123" w:rsidP="00BD3E26">
            <w:pPr>
              <w:pStyle w:val="a7"/>
              <w:framePr w:w="9629" w:h="13306" w:wrap="none" w:hAnchor="page" w:x="1579" w:y="980"/>
              <w:shd w:val="clear" w:color="auto" w:fill="auto"/>
              <w:ind w:right="99"/>
              <w:jc w:val="both"/>
            </w:pPr>
            <w:r>
              <w:t>Розрахунковий рахунок для внесення плати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E96" w:rsidRDefault="00801123" w:rsidP="009F4123">
            <w:pPr>
              <w:pStyle w:val="a7"/>
              <w:framePr w:w="9629" w:h="13306" w:wrap="none" w:hAnchor="page" w:x="1579" w:y="980"/>
              <w:shd w:val="clear" w:color="auto" w:fill="auto"/>
            </w:pPr>
            <w:r>
              <w:t>-</w:t>
            </w:r>
          </w:p>
        </w:tc>
      </w:tr>
      <w:tr w:rsidR="00127E96" w:rsidTr="009A2D63">
        <w:trPr>
          <w:trHeight w:hRule="exact" w:val="225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9F4123">
            <w:pPr>
              <w:pStyle w:val="a7"/>
              <w:framePr w:w="9629" w:h="13306" w:wrap="none" w:hAnchor="page" w:x="1579" w:y="980"/>
              <w:shd w:val="clear" w:color="auto" w:fill="auto"/>
              <w:jc w:val="center"/>
            </w:pPr>
            <w:r>
              <w:rPr>
                <w:b/>
                <w:bCs/>
                <w:lang w:val="ru-RU" w:eastAsia="ru-RU" w:bidi="ru-RU"/>
              </w:rPr>
              <w:t>12.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BD3E26">
            <w:pPr>
              <w:pStyle w:val="a7"/>
              <w:framePr w:w="9629" w:h="13306" w:wrap="none" w:hAnchor="page" w:x="1579" w:y="980"/>
              <w:shd w:val="clear" w:color="auto" w:fill="auto"/>
              <w:ind w:right="99"/>
              <w:jc w:val="both"/>
            </w:pPr>
            <w:r>
              <w:t>Строк надання адміністрати</w:t>
            </w:r>
            <w:r>
              <w:softHyphen/>
              <w:t>вної послуги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BD3E26">
            <w:pPr>
              <w:pStyle w:val="a7"/>
              <w:framePr w:w="9629" w:h="13306" w:wrap="none" w:hAnchor="page" w:x="1579" w:y="980"/>
              <w:shd w:val="clear" w:color="auto" w:fill="auto"/>
              <w:ind w:right="133"/>
              <w:jc w:val="both"/>
            </w:pPr>
            <w:r>
              <w:t>10 календарних днів після отримання заяви оператора ринку про таку реєст</w:t>
            </w:r>
            <w:r>
              <w:softHyphen/>
              <w:t>рацію, за наявністю обґрунтованих причин можливе продовження строку проведення реєстрації, який не може бути продовжений більше ніж на 15 робочих днів.</w:t>
            </w:r>
          </w:p>
          <w:p w:rsidR="009A2D63" w:rsidRDefault="009A2D63" w:rsidP="009F4123">
            <w:pPr>
              <w:pStyle w:val="a7"/>
              <w:framePr w:w="9629" w:h="13306" w:wrap="none" w:hAnchor="page" w:x="1579" w:y="980"/>
              <w:shd w:val="clear" w:color="auto" w:fill="auto"/>
              <w:jc w:val="both"/>
            </w:pPr>
          </w:p>
        </w:tc>
      </w:tr>
      <w:tr w:rsidR="00127E96" w:rsidTr="00D61134">
        <w:trPr>
          <w:trHeight w:hRule="exact" w:val="226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E96" w:rsidRPr="009A2D63" w:rsidRDefault="009A2D63" w:rsidP="009F4123">
            <w:pPr>
              <w:pStyle w:val="a7"/>
              <w:framePr w:w="9629" w:h="13306" w:wrap="none" w:hAnchor="page" w:x="1579" w:y="980"/>
              <w:shd w:val="clear" w:color="auto" w:fill="auto"/>
              <w:spacing w:line="1680" w:lineRule="auto"/>
              <w:jc w:val="center"/>
              <w:rPr>
                <w:b/>
              </w:rPr>
            </w:pPr>
            <w:r w:rsidRPr="009A2D63">
              <w:rPr>
                <w:b/>
              </w:rPr>
              <w:t>13.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BD3E26">
            <w:pPr>
              <w:pStyle w:val="a7"/>
              <w:framePr w:w="9629" w:h="13306" w:wrap="none" w:hAnchor="page" w:x="1579" w:y="980"/>
              <w:shd w:val="clear" w:color="auto" w:fill="auto"/>
              <w:ind w:right="99"/>
              <w:jc w:val="both"/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BD3E26">
            <w:pPr>
              <w:pStyle w:val="a7"/>
              <w:framePr w:w="9629" w:h="13306" w:wrap="none" w:hAnchor="page" w:x="1579" w:y="980"/>
              <w:numPr>
                <w:ilvl w:val="0"/>
                <w:numId w:val="1"/>
              </w:numPr>
              <w:shd w:val="clear" w:color="auto" w:fill="auto"/>
              <w:tabs>
                <w:tab w:val="left" w:pos="710"/>
              </w:tabs>
              <w:ind w:right="133" w:firstLine="460"/>
              <w:jc w:val="both"/>
            </w:pPr>
            <w:r>
              <w:t>Невідповідність заяви встанов</w:t>
            </w:r>
            <w:r>
              <w:softHyphen/>
              <w:t>леній формі;</w:t>
            </w:r>
          </w:p>
          <w:p w:rsidR="00127E96" w:rsidRDefault="00801123" w:rsidP="00BD3E26">
            <w:pPr>
              <w:pStyle w:val="a7"/>
              <w:framePr w:w="9629" w:h="13306" w:wrap="none" w:hAnchor="page" w:x="1579" w:y="980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ind w:right="133" w:firstLine="460"/>
              <w:jc w:val="both"/>
            </w:pPr>
            <w:r>
              <w:t>Надання в заяві неповної інфор</w:t>
            </w:r>
            <w:r>
              <w:softHyphen/>
              <w:t>мації;</w:t>
            </w:r>
          </w:p>
          <w:p w:rsidR="00127E96" w:rsidRDefault="00801123" w:rsidP="00BD3E26">
            <w:pPr>
              <w:pStyle w:val="a7"/>
              <w:framePr w:w="9629" w:h="13306" w:wrap="none" w:hAnchor="page" w:x="1579" w:y="980"/>
              <w:numPr>
                <w:ilvl w:val="0"/>
                <w:numId w:val="1"/>
              </w:numPr>
              <w:shd w:val="clear" w:color="auto" w:fill="auto"/>
              <w:tabs>
                <w:tab w:val="left" w:pos="710"/>
              </w:tabs>
              <w:ind w:right="133" w:firstLine="460"/>
              <w:jc w:val="both"/>
            </w:pPr>
            <w:r>
              <w:t>Наявність раніше прийнятого рішення про державну реєстрацію цієї потужності</w:t>
            </w:r>
          </w:p>
        </w:tc>
      </w:tr>
      <w:tr w:rsidR="00127E96" w:rsidTr="009F4123">
        <w:trPr>
          <w:trHeight w:hRule="exact" w:val="130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E96" w:rsidRDefault="00801123" w:rsidP="009F4123">
            <w:pPr>
              <w:pStyle w:val="a7"/>
              <w:framePr w:w="9629" w:h="13306" w:wrap="none" w:hAnchor="page" w:x="1579" w:y="980"/>
              <w:shd w:val="clear" w:color="auto" w:fill="auto"/>
              <w:spacing w:after="960"/>
              <w:jc w:val="center"/>
            </w:pPr>
            <w:r>
              <w:rPr>
                <w:b/>
                <w:bCs/>
                <w:lang w:val="en-US" w:eastAsia="en-US" w:bidi="en-US"/>
              </w:rPr>
              <w:t>14.</w:t>
            </w:r>
          </w:p>
          <w:p w:rsidR="00127E96" w:rsidRDefault="00801123" w:rsidP="009F4123">
            <w:pPr>
              <w:pStyle w:val="a7"/>
              <w:framePr w:w="9629" w:h="13306" w:wrap="none" w:hAnchor="page" w:x="1579" w:y="98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| 15.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E96" w:rsidRDefault="00801123" w:rsidP="009F4123">
            <w:pPr>
              <w:pStyle w:val="a7"/>
              <w:framePr w:w="9629" w:h="13306" w:wrap="none" w:hAnchor="page" w:x="1579" w:y="980"/>
              <w:shd w:val="clear" w:color="auto" w:fill="auto"/>
              <w:jc w:val="both"/>
            </w:pPr>
            <w:r>
              <w:t>Результат надання адмініст</w:t>
            </w:r>
            <w:r>
              <w:softHyphen/>
              <w:t>ративної послуги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605C1B">
            <w:pPr>
              <w:pStyle w:val="a7"/>
              <w:framePr w:w="9629" w:h="13306" w:wrap="none" w:hAnchor="page" w:x="1579" w:y="980"/>
              <w:shd w:val="clear" w:color="auto" w:fill="auto"/>
              <w:ind w:right="133"/>
              <w:jc w:val="both"/>
            </w:pPr>
            <w:r>
              <w:t>Прийняття рішення про державну ре</w:t>
            </w:r>
            <w:r>
              <w:softHyphen/>
              <w:t>єстрацію потужності.</w:t>
            </w:r>
          </w:p>
          <w:p w:rsidR="00127E96" w:rsidRDefault="00801123" w:rsidP="00605C1B">
            <w:pPr>
              <w:pStyle w:val="a7"/>
              <w:framePr w:w="9629" w:h="13306" w:wrap="none" w:hAnchor="page" w:x="1579" w:y="980"/>
              <w:shd w:val="clear" w:color="auto" w:fill="auto"/>
              <w:ind w:right="133"/>
              <w:jc w:val="both"/>
            </w:pPr>
            <w:r>
              <w:t>Прийняття рішення про відмову у дер</w:t>
            </w:r>
            <w:r>
              <w:softHyphen/>
              <w:t>жавній реєстрації потужності.</w:t>
            </w:r>
          </w:p>
        </w:tc>
      </w:tr>
      <w:tr w:rsidR="00127E96" w:rsidTr="009F4123">
        <w:trPr>
          <w:trHeight w:hRule="exact" w:val="16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Pr="009F4123" w:rsidRDefault="009F4123" w:rsidP="009F4123">
            <w:pPr>
              <w:framePr w:w="9629" w:h="13306" w:wrap="none" w:hAnchor="page" w:x="1579" w:y="9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12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6" w:rsidRDefault="00801123" w:rsidP="00605C1B">
            <w:pPr>
              <w:pStyle w:val="a7"/>
              <w:framePr w:w="9629" w:h="13306" w:wrap="none" w:hAnchor="page" w:x="1579" w:y="980"/>
              <w:shd w:val="clear" w:color="auto" w:fill="auto"/>
              <w:ind w:right="99"/>
              <w:jc w:val="both"/>
            </w:pPr>
            <w:r>
              <w:t>Способи отримання відповіді (результату)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E96" w:rsidRDefault="00801123" w:rsidP="00605C1B">
            <w:pPr>
              <w:pStyle w:val="a7"/>
              <w:framePr w:w="9629" w:h="13306" w:wrap="none" w:hAnchor="page" w:x="1579" w:y="980"/>
              <w:shd w:val="clear" w:color="auto" w:fill="auto"/>
              <w:ind w:right="133"/>
              <w:jc w:val="both"/>
            </w:pPr>
            <w:r>
              <w:t>Копія рішення про державну реєстра</w:t>
            </w:r>
            <w:r>
              <w:softHyphen/>
              <w:t>цію потужності або про відмову у та</w:t>
            </w:r>
            <w:r>
              <w:softHyphen/>
              <w:t>кій реєстрації надається (надсилається) оператору ринку протягом трьох робо</w:t>
            </w:r>
            <w:r>
              <w:softHyphen/>
              <w:t>чих днів з дня його прийняття.</w:t>
            </w:r>
          </w:p>
        </w:tc>
      </w:tr>
      <w:tr w:rsidR="00127E96">
        <w:trPr>
          <w:trHeight w:hRule="exact" w:val="42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E96" w:rsidRPr="004C2E87" w:rsidRDefault="00801123" w:rsidP="009F4123">
            <w:pPr>
              <w:pStyle w:val="a7"/>
              <w:framePr w:w="9629" w:h="13306" w:wrap="none" w:hAnchor="page" w:x="1579" w:y="980"/>
              <w:shd w:val="clear" w:color="auto" w:fill="auto"/>
              <w:spacing w:after="2860"/>
              <w:jc w:val="center"/>
            </w:pPr>
            <w:r>
              <w:rPr>
                <w:b/>
                <w:bCs/>
                <w:lang w:val="en-US" w:eastAsia="en-US" w:bidi="en-US"/>
              </w:rPr>
              <w:t>16</w:t>
            </w:r>
            <w:r w:rsidR="004C2E87">
              <w:rPr>
                <w:b/>
                <w:bCs/>
                <w:lang w:eastAsia="en-US" w:bidi="en-US"/>
              </w:rPr>
              <w:t>.</w:t>
            </w:r>
          </w:p>
          <w:p w:rsidR="00127E96" w:rsidRDefault="00127E96" w:rsidP="009F4123">
            <w:pPr>
              <w:pStyle w:val="a7"/>
              <w:framePr w:w="9629" w:h="13306" w:wrap="none" w:hAnchor="page" w:x="1579" w:y="980"/>
              <w:shd w:val="clear" w:color="auto" w:fill="auto"/>
              <w:ind w:firstLine="280"/>
              <w:jc w:val="center"/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E96" w:rsidRDefault="00801123" w:rsidP="009F4123">
            <w:pPr>
              <w:pStyle w:val="a7"/>
              <w:framePr w:w="9629" w:h="13306" w:wrap="none" w:hAnchor="page" w:x="1579" w:y="980"/>
              <w:shd w:val="clear" w:color="auto" w:fill="auto"/>
              <w:jc w:val="both"/>
            </w:pPr>
            <w:r>
              <w:t>Примітка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E96" w:rsidRDefault="00801123" w:rsidP="00605C1B">
            <w:pPr>
              <w:pStyle w:val="a7"/>
              <w:framePr w:w="9629" w:h="13306" w:wrap="none" w:hAnchor="page" w:x="1579" w:y="980"/>
              <w:shd w:val="clear" w:color="auto" w:fill="auto"/>
              <w:ind w:right="133"/>
              <w:jc w:val="both"/>
            </w:pPr>
            <w:r>
              <w:t>Інформація щодо зареєстрованих по</w:t>
            </w:r>
            <w:r>
              <w:softHyphen/>
              <w:t>тужностей операторів ринку вноситься до Державного реєстру потужностей операторів ринку відповідно до наказу Мінагрополітики від 10.02.2016 № 39 «Про затвердження Порядку прове</w:t>
            </w:r>
            <w:r>
              <w:softHyphen/>
              <w:t>дення державної реєстрації потужнос</w:t>
            </w:r>
            <w:r>
              <w:softHyphen/>
              <w:t>тей, ведення державного реєстру по</w:t>
            </w:r>
            <w:r>
              <w:softHyphen/>
              <w:t>тужностей операторів ринку та надан</w:t>
            </w:r>
            <w:r>
              <w:softHyphen/>
              <w:t>ня інформації з нього заінтересованим | суб’єктам» зареєстрованого в Мініс-терстві юстиції України 12.03.2016 за № 382/28512.</w:t>
            </w:r>
          </w:p>
        </w:tc>
      </w:tr>
    </w:tbl>
    <w:p w:rsidR="00127E96" w:rsidRDefault="00127E96">
      <w:pPr>
        <w:framePr w:w="9629" w:h="13306" w:wrap="none" w:hAnchor="page" w:x="1579" w:y="980"/>
        <w:spacing w:line="1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line="360" w:lineRule="exact"/>
      </w:pPr>
    </w:p>
    <w:p w:rsidR="00127E96" w:rsidRDefault="00127E96">
      <w:pPr>
        <w:spacing w:after="604" w:line="1" w:lineRule="exact"/>
      </w:pPr>
    </w:p>
    <w:p w:rsidR="00127E96" w:rsidRDefault="00127E96">
      <w:pPr>
        <w:spacing w:line="1" w:lineRule="exact"/>
      </w:pPr>
    </w:p>
    <w:sectPr w:rsidR="00127E96">
      <w:pgSz w:w="11900" w:h="16840"/>
      <w:pgMar w:top="104" w:right="694" w:bottom="104" w:left="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87" w:rsidRDefault="003D3D87">
      <w:r>
        <w:separator/>
      </w:r>
    </w:p>
  </w:endnote>
  <w:endnote w:type="continuationSeparator" w:id="0">
    <w:p w:rsidR="003D3D87" w:rsidRDefault="003D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87" w:rsidRDefault="003D3D87"/>
  </w:footnote>
  <w:footnote w:type="continuationSeparator" w:id="0">
    <w:p w:rsidR="003D3D87" w:rsidRDefault="003D3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1DB"/>
    <w:multiLevelType w:val="multilevel"/>
    <w:tmpl w:val="AB682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96"/>
    <w:rsid w:val="00071C8D"/>
    <w:rsid w:val="00127E96"/>
    <w:rsid w:val="003D3D87"/>
    <w:rsid w:val="004C2E87"/>
    <w:rsid w:val="00605C1B"/>
    <w:rsid w:val="00801123"/>
    <w:rsid w:val="00830AFD"/>
    <w:rsid w:val="00964B46"/>
    <w:rsid w:val="009A2D63"/>
    <w:rsid w:val="009F4123"/>
    <w:rsid w:val="00AF1C06"/>
    <w:rsid w:val="00BD3E26"/>
    <w:rsid w:val="00D61134"/>
    <w:rsid w:val="00E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4250"/>
  <w15:docId w15:val="{BCAE39A7-FF4D-4BD2-AD3C-273E3DAE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20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konkom@hp-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p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A88A-19F9-43FF-B070-7CCEAC46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Рожко Михайло</cp:lastModifiedBy>
  <cp:revision>8</cp:revision>
  <dcterms:created xsi:type="dcterms:W3CDTF">2022-03-14T08:34:00Z</dcterms:created>
  <dcterms:modified xsi:type="dcterms:W3CDTF">2022-03-15T08:12:00Z</dcterms:modified>
</cp:coreProperties>
</file>