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E842" w14:textId="77777777" w:rsidR="00E20AE6" w:rsidRPr="00245882" w:rsidRDefault="00E20AE6" w:rsidP="00E20AE6">
      <w:pPr>
        <w:ind w:left="5672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>ЗАТВЕРДЖЕНО</w:t>
      </w:r>
    </w:p>
    <w:p w14:paraId="54AC1686" w14:textId="77777777" w:rsidR="00E20AE6" w:rsidRPr="00245882" w:rsidRDefault="00E20AE6" w:rsidP="00E20AE6">
      <w:pPr>
        <w:tabs>
          <w:tab w:val="left" w:pos="3969"/>
        </w:tabs>
        <w:ind w:left="5672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Наказ </w:t>
      </w:r>
      <w:r>
        <w:rPr>
          <w:sz w:val="24"/>
          <w:szCs w:val="24"/>
          <w:lang w:eastAsia="uk-UA"/>
        </w:rPr>
        <w:t>Департамент ЖКГ</w:t>
      </w:r>
    </w:p>
    <w:p w14:paraId="68E8F7C1" w14:textId="77777777" w:rsidR="00E20AE6" w:rsidRPr="00245882" w:rsidRDefault="00E20AE6" w:rsidP="00E20AE6">
      <w:pPr>
        <w:tabs>
          <w:tab w:val="left" w:pos="3969"/>
        </w:tabs>
        <w:ind w:left="5672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Горішньоплавнівської міської ради    </w:t>
      </w:r>
    </w:p>
    <w:p w14:paraId="4C75A897" w14:textId="77777777" w:rsidR="00E20AE6" w:rsidRDefault="00E20AE6" w:rsidP="00E20AE6">
      <w:pPr>
        <w:tabs>
          <w:tab w:val="left" w:pos="3969"/>
        </w:tabs>
        <w:ind w:left="5672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Кременчуцького району </w:t>
      </w:r>
    </w:p>
    <w:p w14:paraId="58D17DE6" w14:textId="77777777" w:rsidR="00E20AE6" w:rsidRDefault="00E20AE6" w:rsidP="00E20AE6">
      <w:pPr>
        <w:tabs>
          <w:tab w:val="left" w:pos="3969"/>
        </w:tabs>
        <w:ind w:left="5672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14:paraId="77D7C09C" w14:textId="77777777" w:rsidR="00E20AE6" w:rsidRPr="00C4458B" w:rsidRDefault="00E20AE6" w:rsidP="00E20AE6">
      <w:pPr>
        <w:tabs>
          <w:tab w:val="left" w:pos="3969"/>
        </w:tabs>
        <w:ind w:left="5672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u w:val="single"/>
          <w:lang w:eastAsia="uk-UA"/>
        </w:rPr>
        <w:t>02.12.2021</w:t>
      </w:r>
      <w:r w:rsidRPr="00245882">
        <w:rPr>
          <w:sz w:val="24"/>
          <w:szCs w:val="24"/>
          <w:lang w:eastAsia="uk-UA"/>
        </w:rPr>
        <w:t xml:space="preserve"> р.  № </w:t>
      </w:r>
      <w:r>
        <w:rPr>
          <w:sz w:val="24"/>
          <w:szCs w:val="24"/>
          <w:u w:val="single"/>
          <w:lang w:eastAsia="uk-UA"/>
        </w:rPr>
        <w:t>62-р</w:t>
      </w:r>
    </w:p>
    <w:p w14:paraId="6B04AA1C" w14:textId="77777777" w:rsidR="00BD05A7" w:rsidRDefault="00BD05A7" w:rsidP="00F03E60">
      <w:pPr>
        <w:jc w:val="center"/>
        <w:rPr>
          <w:b/>
          <w:sz w:val="26"/>
          <w:szCs w:val="26"/>
          <w:lang w:eastAsia="uk-UA"/>
        </w:rPr>
      </w:pPr>
    </w:p>
    <w:p w14:paraId="2CFED9DA" w14:textId="77777777"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14:paraId="47F84667" w14:textId="77777777"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14:paraId="1AB1BED4" w14:textId="4EFE5BAC" w:rsidR="00245882" w:rsidRDefault="00FA207D" w:rsidP="00385585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14:paraId="14AD59FE" w14:textId="77777777" w:rsidR="00E20AE6" w:rsidRDefault="00E20AE6" w:rsidP="00385585">
      <w:pPr>
        <w:tabs>
          <w:tab w:val="left" w:pos="3969"/>
        </w:tabs>
        <w:jc w:val="center"/>
        <w:rPr>
          <w:b/>
          <w:bCs/>
        </w:rPr>
      </w:pPr>
      <w:r w:rsidRPr="00E20AE6">
        <w:rPr>
          <w:b/>
          <w:bCs/>
        </w:rPr>
        <w:t>Погодження заяви про</w:t>
      </w:r>
      <w:r>
        <w:rPr>
          <w:b/>
          <w:bCs/>
        </w:rPr>
        <w:t xml:space="preserve"> </w:t>
      </w:r>
      <w:r w:rsidRPr="00E20AE6">
        <w:rPr>
          <w:b/>
          <w:bCs/>
        </w:rPr>
        <w:t xml:space="preserve">наміри </w:t>
      </w:r>
    </w:p>
    <w:p w14:paraId="0F0FB1F3" w14:textId="672F17B5" w:rsidR="00E20AE6" w:rsidRPr="00385585" w:rsidRDefault="00E20AE6" w:rsidP="00385585">
      <w:pPr>
        <w:tabs>
          <w:tab w:val="left" w:pos="3969"/>
        </w:tabs>
        <w:jc w:val="center"/>
        <w:rPr>
          <w:b/>
          <w:bCs/>
        </w:rPr>
      </w:pPr>
      <w:r w:rsidRPr="00E20AE6">
        <w:rPr>
          <w:b/>
          <w:bCs/>
        </w:rPr>
        <w:t>у складі розділу «Оцінки впливів на навколишнє середовище»</w:t>
      </w:r>
    </w:p>
    <w:p w14:paraId="2353045F" w14:textId="2B98D1CC" w:rsidR="00245882" w:rsidRPr="00245882" w:rsidRDefault="0024588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45882">
        <w:rPr>
          <w:b/>
          <w:sz w:val="24"/>
          <w:szCs w:val="24"/>
          <w:lang w:eastAsia="uk-UA"/>
        </w:rPr>
        <w:t xml:space="preserve">( </w:t>
      </w:r>
      <w:r w:rsidR="00E20AE6">
        <w:rPr>
          <w:b/>
          <w:sz w:val="24"/>
          <w:szCs w:val="24"/>
          <w:lang w:eastAsia="uk-UA"/>
        </w:rPr>
        <w:t xml:space="preserve">без </w:t>
      </w:r>
      <w:r w:rsidRPr="00245882">
        <w:rPr>
          <w:b/>
          <w:sz w:val="24"/>
          <w:szCs w:val="24"/>
          <w:lang w:eastAsia="uk-UA"/>
        </w:rPr>
        <w:t>ідентифікатор</w:t>
      </w:r>
      <w:r w:rsidR="00E20AE6">
        <w:rPr>
          <w:b/>
          <w:sz w:val="24"/>
          <w:szCs w:val="24"/>
          <w:lang w:eastAsia="uk-UA"/>
        </w:rPr>
        <w:t>а</w:t>
      </w:r>
      <w:r w:rsidRPr="00245882">
        <w:rPr>
          <w:b/>
          <w:sz w:val="24"/>
          <w:szCs w:val="24"/>
          <w:lang w:eastAsia="uk-UA"/>
        </w:rPr>
        <w:t xml:space="preserve"> послуги</w:t>
      </w:r>
      <w:r w:rsidRPr="009C636D">
        <w:rPr>
          <w:b/>
          <w:sz w:val="24"/>
          <w:szCs w:val="24"/>
          <w:lang w:eastAsia="uk-UA"/>
        </w:rPr>
        <w:t>)</w:t>
      </w:r>
    </w:p>
    <w:p w14:paraId="42DB71D9" w14:textId="77777777"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14:paraId="77AB7AA7" w14:textId="77777777"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14:paraId="088D5D4B" w14:textId="77777777"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14:paraId="3240CD34" w14:textId="70142222" w:rsidR="00A54A00" w:rsidRPr="00245882" w:rsidRDefault="00E20AE6" w:rsidP="00824B08">
      <w:pPr>
        <w:tabs>
          <w:tab w:val="left" w:pos="3969"/>
        </w:tabs>
        <w:jc w:val="center"/>
        <w:rPr>
          <w:b/>
          <w:lang w:eastAsia="uk-UA"/>
        </w:rPr>
      </w:pPr>
      <w:r w:rsidRPr="00E20AE6">
        <w:rPr>
          <w:b/>
          <w:lang w:eastAsia="uk-UA"/>
        </w:rPr>
        <w:t xml:space="preserve">Департамент житлово-комунального господарства </w:t>
      </w:r>
      <w:r w:rsidR="00A54A00" w:rsidRPr="00245882">
        <w:rPr>
          <w:b/>
          <w:lang w:eastAsia="uk-UA"/>
        </w:rPr>
        <w:t>Горішньоплавнівської міської ради Кременчуцького району Полтавської області</w:t>
      </w:r>
    </w:p>
    <w:p w14:paraId="7B0D1E40" w14:textId="77777777" w:rsidR="00BD05A7" w:rsidRPr="00F94EC9" w:rsidRDefault="00BD05A7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14:paraId="414E7FB3" w14:textId="77777777"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14:paraId="7B85D901" w14:textId="77777777"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14:paraId="168C1ED8" w14:textId="77777777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E2F98B" w14:textId="77777777"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14:paraId="4BAA2D11" w14:textId="77777777" w:rsidTr="00C46D25">
        <w:tc>
          <w:tcPr>
            <w:tcW w:w="36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87F3AD" w14:textId="77777777"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9BF7F5" w14:textId="77777777"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14:paraId="2484501E" w14:textId="77777777"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Горішньоплавнівської територіальної громади.</w:t>
            </w:r>
          </w:p>
          <w:p w14:paraId="030247C6" w14:textId="77777777"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Келеберда Кременчуцького району Полтавської області.</w:t>
            </w:r>
          </w:p>
          <w:p w14:paraId="0988253D" w14:textId="77777777"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Салівка Кременчуцького району Полтавської області.</w:t>
            </w:r>
          </w:p>
          <w:p w14:paraId="47095261" w14:textId="77777777"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</w:t>
            </w:r>
            <w:proofErr w:type="spellEnd"/>
            <w:r w:rsidR="004864CF" w:rsidRPr="004864CF">
              <w:rPr>
                <w:sz w:val="24"/>
                <w:szCs w:val="24"/>
              </w:rPr>
              <w:t>-Бригадирівка Кременчуцького району Полтавської області.</w:t>
            </w:r>
          </w:p>
        </w:tc>
      </w:tr>
      <w:tr w:rsidR="00BD05A7" w:rsidRPr="00F94EC9" w14:paraId="5E827F73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8FCDED" w14:textId="77777777"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DBD463" w14:textId="77777777"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6FCB41" w14:textId="77777777"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14:paraId="18D56F08" w14:textId="77777777"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14:paraId="4F114765" w14:textId="77777777"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14:paraId="64ECBE16" w14:textId="77777777"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14:paraId="69454E5F" w14:textId="77777777"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14:paraId="22DC806F" w14:textId="77777777"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14:paraId="0037E7B6" w14:textId="77777777"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14:paraId="7BC0EC3B" w14:textId="77777777"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14:paraId="33339FB4" w14:textId="77777777"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</w:t>
            </w:r>
            <w:proofErr w:type="spellEnd"/>
            <w:r w:rsidRPr="00FC35FB">
              <w:rPr>
                <w:sz w:val="24"/>
                <w:szCs w:val="24"/>
              </w:rPr>
              <w:t>-Бригадирівка, вул.Миру,8а</w:t>
            </w:r>
          </w:p>
        </w:tc>
      </w:tr>
      <w:tr w:rsidR="00BD05A7" w:rsidRPr="00F94EC9" w14:paraId="61DCD30C" w14:textId="77777777" w:rsidTr="00C46D2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604E6B" w14:textId="77777777"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AD5170" w14:textId="77777777"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1A051C" w14:textId="77777777"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14:paraId="6142F1B0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14:paraId="603EEA11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14:paraId="68A6750D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14:paraId="54E55C9F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14:paraId="7E1F24FD" w14:textId="77777777" w:rsidR="004E049C" w:rsidRPr="004E049C" w:rsidRDefault="004E049C" w:rsidP="004E049C">
            <w:pPr>
              <w:rPr>
                <w:sz w:val="24"/>
                <w:szCs w:val="24"/>
              </w:rPr>
            </w:pPr>
          </w:p>
          <w:p w14:paraId="0BDAE6F7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14:paraId="67DB3851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14:paraId="600C6A2B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5751DF4B" w14:textId="77777777" w:rsidR="004E049C" w:rsidRPr="004E049C" w:rsidRDefault="004E049C" w:rsidP="004E049C">
            <w:pPr>
              <w:rPr>
                <w:sz w:val="24"/>
                <w:szCs w:val="24"/>
              </w:rPr>
            </w:pPr>
          </w:p>
          <w:p w14:paraId="7AF01AC2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 w:rsidR="00C736F2">
              <w:rPr>
                <w:sz w:val="24"/>
                <w:szCs w:val="24"/>
              </w:rPr>
              <w:t>:</w:t>
            </w:r>
          </w:p>
          <w:p w14:paraId="683F6E7F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14:paraId="647EFF3C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14:paraId="77129FB9" w14:textId="77777777" w:rsidR="004E049C" w:rsidRPr="004E049C" w:rsidRDefault="004E049C" w:rsidP="004E049C">
            <w:pPr>
              <w:rPr>
                <w:sz w:val="24"/>
                <w:szCs w:val="24"/>
              </w:rPr>
            </w:pPr>
          </w:p>
          <w:p w14:paraId="208670DF" w14:textId="77777777"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 w:rsidR="00C736F2">
              <w:rPr>
                <w:sz w:val="24"/>
                <w:szCs w:val="24"/>
              </w:rPr>
              <w:t>:</w:t>
            </w:r>
          </w:p>
          <w:p w14:paraId="60A4EDCE" w14:textId="77777777"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14:paraId="3243ED06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14:paraId="72E8DC50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14:paraId="6A58E0CC" w14:textId="77777777" w:rsidR="004E049C" w:rsidRPr="004E049C" w:rsidRDefault="004E049C" w:rsidP="004E049C">
            <w:pPr>
              <w:rPr>
                <w:sz w:val="24"/>
                <w:szCs w:val="24"/>
              </w:rPr>
            </w:pPr>
          </w:p>
          <w:p w14:paraId="6EB4D623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</w:t>
            </w:r>
            <w:proofErr w:type="spellEnd"/>
            <w:r w:rsidRPr="004E049C">
              <w:rPr>
                <w:sz w:val="24"/>
                <w:szCs w:val="24"/>
              </w:rPr>
              <w:t>-Бригадирівка</w:t>
            </w:r>
            <w:r w:rsidR="00C736F2">
              <w:rPr>
                <w:sz w:val="24"/>
                <w:szCs w:val="24"/>
              </w:rPr>
              <w:t>:</w:t>
            </w:r>
          </w:p>
          <w:p w14:paraId="2A87E95D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14:paraId="3B1056F3" w14:textId="77777777"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14:paraId="7CE46AA9" w14:textId="77777777"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14:paraId="2CA8F9ED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9964B9" w14:textId="77777777"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A0697" w14:textId="77777777"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9BB295" w14:textId="77777777"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14:paraId="591EF544" w14:textId="77777777"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14:paraId="13B4045A" w14:textId="77777777"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14:paraId="7C17B194" w14:textId="77777777"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14:paraId="34048682" w14:textId="77777777"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14:paraId="3EEC0B90" w14:textId="77777777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88C4A0" w14:textId="77777777"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14:paraId="56C39D9A" w14:textId="77777777" w:rsidTr="00C46D2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845A33" w14:textId="77777777"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85038E" w14:textId="77777777"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2775B1" w14:textId="5A542376" w:rsidR="00BD05A7" w:rsidRDefault="009D7B09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9D7B09">
              <w:rPr>
                <w:sz w:val="24"/>
                <w:szCs w:val="24"/>
                <w:lang w:val="ru-RU" w:eastAsia="uk-UA"/>
              </w:rPr>
              <w:t xml:space="preserve">Закон </w:t>
            </w:r>
            <w:proofErr w:type="spellStart"/>
            <w:r w:rsidRPr="009D7B09">
              <w:rPr>
                <w:sz w:val="24"/>
                <w:szCs w:val="24"/>
                <w:lang w:val="ru-RU" w:eastAsia="uk-UA"/>
              </w:rPr>
              <w:t>України</w:t>
            </w:r>
            <w:proofErr w:type="spellEnd"/>
            <w:r w:rsidRPr="009D7B09">
              <w:rPr>
                <w:sz w:val="24"/>
                <w:szCs w:val="24"/>
                <w:lang w:val="ru-RU" w:eastAsia="uk-UA"/>
              </w:rPr>
              <w:t xml:space="preserve"> «Про </w:t>
            </w:r>
            <w:proofErr w:type="spellStart"/>
            <w:r w:rsidRPr="009D7B09">
              <w:rPr>
                <w:sz w:val="24"/>
                <w:szCs w:val="24"/>
                <w:lang w:val="ru-RU" w:eastAsia="uk-UA"/>
              </w:rPr>
              <w:t>охорону</w:t>
            </w:r>
            <w:proofErr w:type="spellEnd"/>
            <w:r w:rsidRPr="009D7B09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D7B09">
              <w:rPr>
                <w:sz w:val="24"/>
                <w:szCs w:val="24"/>
                <w:lang w:val="ru-RU" w:eastAsia="uk-UA"/>
              </w:rPr>
              <w:t>навколишнього</w:t>
            </w:r>
            <w:proofErr w:type="spellEnd"/>
            <w:r w:rsidRPr="009D7B09">
              <w:rPr>
                <w:sz w:val="24"/>
                <w:szCs w:val="24"/>
                <w:lang w:val="ru-RU" w:eastAsia="uk-UA"/>
              </w:rPr>
              <w:t xml:space="preserve"> природного </w:t>
            </w:r>
            <w:proofErr w:type="spellStart"/>
            <w:r w:rsidRPr="009D7B09">
              <w:rPr>
                <w:sz w:val="24"/>
                <w:szCs w:val="24"/>
                <w:lang w:val="ru-RU" w:eastAsia="uk-UA"/>
              </w:rPr>
              <w:t>середовища</w:t>
            </w:r>
            <w:proofErr w:type="spellEnd"/>
            <w:r w:rsidRPr="009D7B09">
              <w:rPr>
                <w:sz w:val="24"/>
                <w:szCs w:val="24"/>
                <w:lang w:val="ru-RU" w:eastAsia="uk-UA"/>
              </w:rPr>
              <w:t xml:space="preserve">», </w:t>
            </w:r>
            <w:r w:rsidRPr="009D7B09">
              <w:rPr>
                <w:sz w:val="24"/>
                <w:szCs w:val="24"/>
                <w:lang w:eastAsia="uk-UA"/>
              </w:rPr>
              <w:t>від 25.06.1991; № 1264-XII;</w:t>
            </w:r>
            <w:r w:rsidRPr="009D7B09">
              <w:rPr>
                <w:sz w:val="24"/>
                <w:szCs w:val="24"/>
                <w:lang w:val="ru-RU" w:eastAsia="uk-UA"/>
              </w:rPr>
              <w:t xml:space="preserve"> ст.51.</w:t>
            </w:r>
          </w:p>
          <w:p w14:paraId="39E66529" w14:textId="356FFEDF" w:rsidR="009D7B09" w:rsidRPr="00EE3164" w:rsidRDefault="009D7B09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9D7B09">
              <w:rPr>
                <w:sz w:val="24"/>
                <w:szCs w:val="24"/>
                <w:lang w:eastAsia="uk-UA"/>
              </w:rPr>
              <w:t>ДБН А.2.2-1-2003 «Склад і зміст матеріалів оцінки впливів на навколишнє середовище (ОВНС) при проектуванні і будівництві підприємств, будинків і споруд», п. 1.6, п. 4.3, Додаток Г.</w:t>
            </w:r>
          </w:p>
        </w:tc>
      </w:tr>
      <w:tr w:rsidR="00BD05A7" w:rsidRPr="00F94EC9" w14:paraId="633FD409" w14:textId="77777777" w:rsidTr="00C46D2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81F044" w14:textId="77777777"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EB39F1" w14:textId="77777777"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D19691" w14:textId="77777777" w:rsidR="009D7B09" w:rsidRPr="009D7B09" w:rsidRDefault="009D7B09" w:rsidP="009D7B09">
            <w:pPr>
              <w:ind w:right="7"/>
              <w:rPr>
                <w:sz w:val="24"/>
                <w:szCs w:val="24"/>
                <w:lang w:eastAsia="uk-UA"/>
              </w:rPr>
            </w:pPr>
            <w:r w:rsidRPr="009D7B09">
              <w:rPr>
                <w:sz w:val="24"/>
                <w:szCs w:val="24"/>
                <w:lang w:eastAsia="uk-UA"/>
              </w:rPr>
              <w:t>Постанова КМУ № 808 від 28.08.2013 року</w:t>
            </w:r>
          </w:p>
          <w:p w14:paraId="5189F691" w14:textId="77777777" w:rsidR="009D7B09" w:rsidRPr="009D7B09" w:rsidRDefault="009D7B09" w:rsidP="009D7B09">
            <w:pPr>
              <w:ind w:right="7"/>
              <w:rPr>
                <w:sz w:val="24"/>
                <w:szCs w:val="24"/>
                <w:lang w:eastAsia="uk-UA"/>
              </w:rPr>
            </w:pPr>
            <w:r w:rsidRPr="009D7B09">
              <w:rPr>
                <w:sz w:val="24"/>
                <w:szCs w:val="24"/>
                <w:lang w:eastAsia="uk-UA"/>
              </w:rPr>
              <w:t>«Про затвердження переліку видів діяльності та об'єктів,</w:t>
            </w:r>
          </w:p>
          <w:p w14:paraId="731AB933" w14:textId="2AA2A65C" w:rsidR="00BD05A7" w:rsidRPr="00AD01CF" w:rsidRDefault="009D7B09" w:rsidP="009D7B09">
            <w:pPr>
              <w:ind w:right="7"/>
              <w:rPr>
                <w:sz w:val="24"/>
                <w:szCs w:val="24"/>
                <w:lang w:eastAsia="uk-UA"/>
              </w:rPr>
            </w:pPr>
            <w:r w:rsidRPr="009D7B09">
              <w:rPr>
                <w:sz w:val="24"/>
                <w:szCs w:val="24"/>
                <w:lang w:eastAsia="uk-UA"/>
              </w:rPr>
              <w:t>що становлять підвищену екологічну небезпеку».</w:t>
            </w:r>
          </w:p>
        </w:tc>
      </w:tr>
      <w:tr w:rsidR="00BD05A7" w:rsidRPr="00F94EC9" w14:paraId="007BAD87" w14:textId="77777777" w:rsidTr="00C46D2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B63683" w14:textId="77777777"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55FFE1" w14:textId="77777777"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462EBB" w14:textId="4C307770" w:rsidR="00BD05A7" w:rsidRPr="00A66508" w:rsidRDefault="009D7B09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170DA" w:rsidRPr="00F94EC9" w14:paraId="21202B78" w14:textId="77777777" w:rsidTr="00C46D2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BCD59B" w14:textId="77777777"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5B72AE" w14:textId="77777777"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4B343F" w14:textId="18C18466" w:rsidR="00C170DA" w:rsidRPr="00A66508" w:rsidRDefault="009D7B09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color w:val="FF0000"/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14:paraId="5C6790AB" w14:textId="77777777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305CDE" w14:textId="77777777"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14:paraId="60E3E996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25D461" w14:textId="77777777"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514211" w14:textId="77777777"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603BD4" w14:textId="5F231514" w:rsidR="009B17E0" w:rsidRPr="00093960" w:rsidRDefault="009D7B09" w:rsidP="00931272">
            <w:pPr>
              <w:rPr>
                <w:bCs/>
                <w:sz w:val="24"/>
                <w:szCs w:val="24"/>
              </w:rPr>
            </w:pPr>
            <w:r w:rsidRPr="009D7B09">
              <w:rPr>
                <w:bCs/>
                <w:sz w:val="24"/>
                <w:szCs w:val="24"/>
              </w:rPr>
              <w:t>Законодавчі нормативні документи та будівельні норми встановлюють порядок розроблення матеріалів оцінки впливів на навколишнє середовище (ОВНС) у складі проектної документації на нове будівництво, розширення, реконструкцію та технічне переоснащення об'єктів промислового та цивільного призначення.</w:t>
            </w:r>
          </w:p>
        </w:tc>
      </w:tr>
      <w:tr w:rsidR="00BD05A7" w:rsidRPr="00F94EC9" w14:paraId="0FA8CD02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851AD4" w14:textId="77777777"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62E9BD" w14:textId="77777777"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Вичерпний </w:t>
            </w:r>
            <w:r w:rsidR="00BD05A7">
              <w:rPr>
                <w:sz w:val="24"/>
                <w:szCs w:val="24"/>
                <w:lang w:eastAsia="uk-UA"/>
              </w:rPr>
              <w:t>п</w:t>
            </w:r>
            <w:r w:rsidR="00BD05A7"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EDB3A4" w14:textId="77777777" w:rsidR="009D7B09" w:rsidRPr="009D7B09" w:rsidRDefault="009D7B09" w:rsidP="00411328">
            <w:pPr>
              <w:jc w:val="left"/>
              <w:rPr>
                <w:sz w:val="24"/>
                <w:szCs w:val="24"/>
              </w:rPr>
            </w:pPr>
            <w:bookmarkStart w:id="2" w:name="n506"/>
            <w:bookmarkEnd w:id="2"/>
            <w:r w:rsidRPr="009D7B09">
              <w:rPr>
                <w:sz w:val="24"/>
                <w:szCs w:val="24"/>
              </w:rPr>
              <w:t xml:space="preserve">1. Заява про погодження «Заяви про наміри» у складі розділу «ОВНС» робочого проекту (за встановленою формою).        </w:t>
            </w:r>
          </w:p>
          <w:p w14:paraId="43C8F697" w14:textId="3A114C68" w:rsidR="00761E91" w:rsidRPr="00AF3CB2" w:rsidRDefault="009D7B09" w:rsidP="00411328">
            <w:pPr>
              <w:jc w:val="left"/>
              <w:rPr>
                <w:sz w:val="24"/>
                <w:szCs w:val="24"/>
              </w:rPr>
            </w:pPr>
            <w:r w:rsidRPr="009D7B09">
              <w:rPr>
                <w:sz w:val="24"/>
                <w:szCs w:val="24"/>
              </w:rPr>
              <w:t xml:space="preserve">2. Заява про екологічні наслідки діяльності об’єкту, підписана замовником та </w:t>
            </w:r>
            <w:proofErr w:type="spellStart"/>
            <w:r w:rsidRPr="009D7B09">
              <w:rPr>
                <w:sz w:val="24"/>
                <w:szCs w:val="24"/>
              </w:rPr>
              <w:t>генпроектувальником</w:t>
            </w:r>
            <w:proofErr w:type="spellEnd"/>
            <w:r w:rsidRPr="009D7B09">
              <w:rPr>
                <w:sz w:val="24"/>
                <w:szCs w:val="24"/>
              </w:rPr>
              <w:t xml:space="preserve"> – у паперовому та електронному вигляді.</w:t>
            </w:r>
          </w:p>
        </w:tc>
      </w:tr>
      <w:tr w:rsidR="00BD05A7" w:rsidRPr="00F94EC9" w14:paraId="6D999874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CD8A82" w14:textId="77777777"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4793B0" w14:textId="77777777"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="00BD05A7"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F9A771" w14:textId="33A24AA3" w:rsidR="00BD05A7" w:rsidRPr="00F94EC9" w:rsidRDefault="009D7B09" w:rsidP="00411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4"/>
                <w:szCs w:val="24"/>
                <w:lang w:eastAsia="uk-UA"/>
              </w:rPr>
            </w:pPr>
            <w:r w:rsidRPr="009D7B09">
              <w:rPr>
                <w:sz w:val="24"/>
                <w:szCs w:val="24"/>
                <w:lang w:eastAsia="uk-UA"/>
              </w:rPr>
              <w:t>Особисто, за пред’явленням документа, що посвідчує особу; або уповноваженою особою, за пред’явленням документів, що посвідчують особу та повноваження</w:t>
            </w:r>
          </w:p>
        </w:tc>
      </w:tr>
      <w:tr w:rsidR="00BD05A7" w:rsidRPr="00F94EC9" w14:paraId="3AE9EE01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7A8477" w14:textId="77777777" w:rsidR="00BD05A7" w:rsidRPr="00F94EC9" w:rsidRDefault="00BD05A7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9B17E0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38997A" w14:textId="77777777" w:rsidR="00BD05A7" w:rsidRPr="00F94EC9" w:rsidRDefault="00BD05A7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64CBC4" w14:textId="79304AC5" w:rsidR="00BD05A7" w:rsidRPr="00931272" w:rsidRDefault="009D7B09" w:rsidP="009D7B09">
            <w:pPr>
              <w:rPr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sz w:val="24"/>
                <w:szCs w:val="24"/>
                <w:lang w:val="ru-RU" w:eastAsia="uk-UA"/>
              </w:rPr>
              <w:t>безоплатно</w:t>
            </w:r>
            <w:proofErr w:type="spellEnd"/>
          </w:p>
        </w:tc>
      </w:tr>
      <w:tr w:rsidR="00C21646" w:rsidRPr="00F94EC9" w14:paraId="6201FF29" w14:textId="77777777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5C6100" w14:textId="77777777" w:rsidR="00C21646" w:rsidRDefault="00C21646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2B5859" w:rsidRPr="00F94EC9" w14:paraId="62B313B2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A6B0A6" w14:textId="77777777" w:rsidR="002B5859" w:rsidRPr="00C21646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D3813B" w14:textId="77777777" w:rsidR="00C21646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14:paraId="3711A5BA" w14:textId="77777777" w:rsidR="002B5859" w:rsidRPr="00F94EC9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0FA82A" w14:textId="77777777" w:rsidR="002B5859" w:rsidRDefault="004864CF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та реквізити нормативно-правового акту)</w:t>
            </w:r>
          </w:p>
        </w:tc>
      </w:tr>
      <w:tr w:rsidR="002B5859" w:rsidRPr="00F94EC9" w14:paraId="0C63FD06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077599" w14:textId="77777777" w:rsidR="002B5859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373192" w14:textId="77777777" w:rsidR="002B5859" w:rsidRPr="00F94EC9" w:rsidRDefault="00C21646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75705A" w14:textId="79ABF640" w:rsidR="002B5859" w:rsidRDefault="009D7B09" w:rsidP="009D7B09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AE1A1A" w:rsidRPr="00F94EC9" w14:paraId="2079AB6D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EE77DD" w14:textId="77777777" w:rsidR="00AE1A1A" w:rsidRDefault="00AE1A1A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794B54" w14:textId="77777777" w:rsidR="00AE1A1A" w:rsidRDefault="00AE1A1A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4B9AAC" w14:textId="5512FB72" w:rsidR="00AE1A1A" w:rsidRDefault="009D7B09" w:rsidP="009D7B09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14:paraId="75CDFE12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B2407F" w14:textId="77777777" w:rsidR="00BD05A7" w:rsidRPr="00F94EC9" w:rsidRDefault="00BD05A7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61486A" w14:textId="77777777"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23E326" w14:textId="42DBBEBD" w:rsidR="00BD05A7" w:rsidRPr="005115B5" w:rsidRDefault="005F650F" w:rsidP="009D7B09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Не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більше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ніж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5115B5">
              <w:rPr>
                <w:color w:val="000000"/>
                <w:sz w:val="24"/>
                <w:szCs w:val="24"/>
                <w:lang w:val="ru-RU"/>
              </w:rPr>
              <w:t xml:space="preserve">10 </w:t>
            </w:r>
            <w:r w:rsidR="005115B5">
              <w:rPr>
                <w:color w:val="000000"/>
                <w:sz w:val="24"/>
                <w:szCs w:val="24"/>
              </w:rPr>
              <w:t>робочих днів</w:t>
            </w:r>
          </w:p>
        </w:tc>
      </w:tr>
      <w:tr w:rsidR="00BD05A7" w:rsidRPr="00F94EC9" w14:paraId="427235E8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98ED80" w14:textId="77777777"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DC362B" w14:textId="77777777"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 w:rsidR="00AE1A1A"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26D03E" w14:textId="77777777" w:rsidR="00411328" w:rsidRPr="00411328" w:rsidRDefault="00411328" w:rsidP="00411328">
            <w:pPr>
              <w:tabs>
                <w:tab w:val="left" w:pos="1565"/>
              </w:tabs>
              <w:jc w:val="left"/>
              <w:rPr>
                <w:sz w:val="24"/>
                <w:szCs w:val="24"/>
                <w:lang w:eastAsia="uk-UA"/>
              </w:rPr>
            </w:pPr>
            <w:r w:rsidRPr="00411328">
              <w:rPr>
                <w:sz w:val="24"/>
                <w:szCs w:val="24"/>
                <w:lang w:eastAsia="uk-UA"/>
              </w:rPr>
              <w:t>1. Подання документів неналежною особою.</w:t>
            </w:r>
          </w:p>
          <w:p w14:paraId="6A0F9D22" w14:textId="77777777" w:rsidR="00411328" w:rsidRPr="00411328" w:rsidRDefault="00411328" w:rsidP="00411328">
            <w:pPr>
              <w:tabs>
                <w:tab w:val="left" w:pos="1565"/>
              </w:tabs>
              <w:jc w:val="left"/>
              <w:rPr>
                <w:sz w:val="24"/>
                <w:szCs w:val="24"/>
                <w:lang w:eastAsia="uk-UA"/>
              </w:rPr>
            </w:pPr>
            <w:r w:rsidRPr="00411328">
              <w:rPr>
                <w:sz w:val="24"/>
                <w:szCs w:val="24"/>
                <w:lang w:eastAsia="uk-UA"/>
              </w:rPr>
              <w:t>2. Невідповідність поданих документів вимогам законодавства України.</w:t>
            </w:r>
          </w:p>
          <w:p w14:paraId="740C0D8C" w14:textId="77777777" w:rsidR="00411328" w:rsidRPr="00411328" w:rsidRDefault="00411328" w:rsidP="00411328">
            <w:pPr>
              <w:tabs>
                <w:tab w:val="left" w:pos="1565"/>
              </w:tabs>
              <w:jc w:val="left"/>
              <w:rPr>
                <w:sz w:val="24"/>
                <w:szCs w:val="24"/>
                <w:lang w:eastAsia="uk-UA"/>
              </w:rPr>
            </w:pPr>
            <w:r w:rsidRPr="00411328">
              <w:rPr>
                <w:sz w:val="24"/>
                <w:szCs w:val="24"/>
                <w:lang w:eastAsia="uk-UA"/>
              </w:rPr>
              <w:t>3. У разі виявлення суперечливої інформації та недостовірних відомостей у поданих документах.</w:t>
            </w:r>
          </w:p>
          <w:p w14:paraId="20CBB883" w14:textId="0D7098CB" w:rsidR="00761E91" w:rsidRPr="00F94EC9" w:rsidRDefault="00411328" w:rsidP="00411328">
            <w:pPr>
              <w:tabs>
                <w:tab w:val="left" w:pos="1565"/>
              </w:tabs>
              <w:jc w:val="left"/>
              <w:rPr>
                <w:sz w:val="24"/>
                <w:szCs w:val="24"/>
                <w:lang w:eastAsia="uk-UA"/>
              </w:rPr>
            </w:pPr>
            <w:r w:rsidRPr="00411328">
              <w:rPr>
                <w:sz w:val="24"/>
                <w:szCs w:val="24"/>
                <w:lang w:eastAsia="uk-UA"/>
              </w:rPr>
              <w:t>4. Невідповідність Заяви про наміри вимогам ДБН А.2.2-1-2003 «Склад і зміст матеріалів оцінки впливу на навколишнє середовище (ОВНС) при проектуванні і будівництві підприємств, будинків і споруд» та чинного законодавства.</w:t>
            </w:r>
          </w:p>
        </w:tc>
      </w:tr>
      <w:tr w:rsidR="00BD05A7" w:rsidRPr="00F94EC9" w14:paraId="2070361F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8AE797" w14:textId="77777777"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2B585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E34B53" w14:textId="77777777"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CD5CDC" w14:textId="65FC2C24" w:rsidR="00BD05A7" w:rsidRPr="00F94EC9" w:rsidRDefault="00411328" w:rsidP="00E34E5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 w:rsidRPr="00411328">
              <w:rPr>
                <w:sz w:val="24"/>
                <w:szCs w:val="24"/>
                <w:lang w:eastAsia="uk-UA"/>
              </w:rPr>
              <w:t>Погоджена «Заява про наміри» або мотивована відмова.</w:t>
            </w:r>
          </w:p>
        </w:tc>
      </w:tr>
      <w:tr w:rsidR="00BD05A7" w:rsidRPr="00F94EC9" w14:paraId="029A6043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D900B5" w14:textId="77777777"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FCD122" w14:textId="77777777" w:rsidR="00BD05A7" w:rsidRPr="00F94EC9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="00BD05A7"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EFD3BA" w14:textId="47AC340B" w:rsidR="00BD05A7" w:rsidRPr="007E21DA" w:rsidRDefault="00411328" w:rsidP="009C78F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411328">
              <w:rPr>
                <w:color w:val="000000"/>
                <w:sz w:val="24"/>
                <w:szCs w:val="24"/>
              </w:rPr>
              <w:t>Особисто, за пред’явленням документа, що посвідчує особу; або уповноваженою особою, за пред’явленням документів, що посвідчують особу та повноваження.</w:t>
            </w:r>
          </w:p>
        </w:tc>
      </w:tr>
      <w:tr w:rsidR="00075BBE" w:rsidRPr="00F94EC9" w14:paraId="6CF80D0D" w14:textId="77777777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6BAE12" w14:textId="77777777" w:rsidR="00075BBE" w:rsidRPr="00F94EC9" w:rsidRDefault="00075BBE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01F088" w14:textId="77777777" w:rsidR="00075BBE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759C3F" w14:textId="7C4C86CE" w:rsidR="00075BBE" w:rsidRPr="00411328" w:rsidRDefault="00411328" w:rsidP="00411328">
            <w:pPr>
              <w:tabs>
                <w:tab w:val="left" w:pos="358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</w:tbl>
    <w:p w14:paraId="0319A8B5" w14:textId="77777777" w:rsidR="00BD05A7" w:rsidRDefault="00BD05A7">
      <w:pPr>
        <w:rPr>
          <w:sz w:val="24"/>
          <w:szCs w:val="24"/>
        </w:rPr>
      </w:pPr>
      <w:bookmarkStart w:id="4" w:name="n43"/>
      <w:bookmarkEnd w:id="4"/>
    </w:p>
    <w:p w14:paraId="0A69DA56" w14:textId="26C42663" w:rsidR="007A579F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14:paraId="4E0159EA" w14:textId="24E33775" w:rsidR="00AD58DA" w:rsidRDefault="00AD58DA">
      <w:pPr>
        <w:rPr>
          <w:sz w:val="24"/>
          <w:szCs w:val="24"/>
        </w:rPr>
      </w:pPr>
    </w:p>
    <w:p w14:paraId="3BD347FD" w14:textId="337D8F80" w:rsidR="00AD58DA" w:rsidRDefault="00AD58DA">
      <w:pPr>
        <w:rPr>
          <w:sz w:val="24"/>
          <w:szCs w:val="24"/>
        </w:rPr>
      </w:pPr>
    </w:p>
    <w:p w14:paraId="72F6EC20" w14:textId="05CD8489" w:rsidR="00AD58DA" w:rsidRDefault="00AD58DA">
      <w:pPr>
        <w:rPr>
          <w:sz w:val="24"/>
          <w:szCs w:val="24"/>
        </w:rPr>
      </w:pPr>
    </w:p>
    <w:p w14:paraId="38622774" w14:textId="28906303" w:rsidR="00AD58DA" w:rsidRDefault="00AD58DA">
      <w:pPr>
        <w:rPr>
          <w:sz w:val="24"/>
          <w:szCs w:val="24"/>
        </w:rPr>
      </w:pPr>
    </w:p>
    <w:p w14:paraId="59502FE8" w14:textId="77777777" w:rsidR="00AD58DA" w:rsidRDefault="00AD58DA" w:rsidP="00AD58DA">
      <w:pPr>
        <w:rPr>
          <w:sz w:val="24"/>
          <w:szCs w:val="24"/>
        </w:rPr>
      </w:pPr>
      <w:r>
        <w:rPr>
          <w:sz w:val="24"/>
          <w:szCs w:val="24"/>
        </w:rPr>
        <w:t xml:space="preserve">Розробник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Ірина ЧЕРНУШИЦ</w:t>
      </w:r>
    </w:p>
    <w:p w14:paraId="463323B6" w14:textId="77777777" w:rsidR="00AD58DA" w:rsidRPr="00603E47" w:rsidRDefault="00AD58DA">
      <w:pPr>
        <w:rPr>
          <w:sz w:val="24"/>
          <w:szCs w:val="24"/>
        </w:rPr>
      </w:pPr>
    </w:p>
    <w:sectPr w:rsidR="00AD58DA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E2C83" w14:textId="77777777" w:rsidR="009238C0" w:rsidRDefault="009238C0">
      <w:r>
        <w:separator/>
      </w:r>
    </w:p>
  </w:endnote>
  <w:endnote w:type="continuationSeparator" w:id="0">
    <w:p w14:paraId="5862B856" w14:textId="77777777" w:rsidR="009238C0" w:rsidRDefault="0092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F46F8" w14:textId="77777777" w:rsidR="009238C0" w:rsidRDefault="009238C0">
      <w:r>
        <w:separator/>
      </w:r>
    </w:p>
  </w:footnote>
  <w:footnote w:type="continuationSeparator" w:id="0">
    <w:p w14:paraId="4F07715D" w14:textId="77777777" w:rsidR="009238C0" w:rsidRDefault="0092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CA21" w14:textId="77777777"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5D0462"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14:paraId="726D1027" w14:textId="77777777"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11328"/>
    <w:rsid w:val="004465E1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115B5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5F650F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3EDC"/>
    <w:rsid w:val="006D7D9B"/>
    <w:rsid w:val="006F04B0"/>
    <w:rsid w:val="00711E62"/>
    <w:rsid w:val="00722219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15512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3883"/>
    <w:rsid w:val="008A581D"/>
    <w:rsid w:val="008B1659"/>
    <w:rsid w:val="008C0A98"/>
    <w:rsid w:val="009105C4"/>
    <w:rsid w:val="00911F85"/>
    <w:rsid w:val="009238C0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D7B09"/>
    <w:rsid w:val="009E325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D58DA"/>
    <w:rsid w:val="00AE1A1A"/>
    <w:rsid w:val="00AF3CB2"/>
    <w:rsid w:val="00B0598F"/>
    <w:rsid w:val="00B1310E"/>
    <w:rsid w:val="00B13544"/>
    <w:rsid w:val="00B22D2C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4C76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20AE6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6B270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4100</Words>
  <Characters>2338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Владелец</cp:lastModifiedBy>
  <cp:revision>64</cp:revision>
  <cp:lastPrinted>2021-12-09T13:13:00Z</cp:lastPrinted>
  <dcterms:created xsi:type="dcterms:W3CDTF">2021-10-20T05:33:00Z</dcterms:created>
  <dcterms:modified xsi:type="dcterms:W3CDTF">2021-12-09T13:26:00Z</dcterms:modified>
</cp:coreProperties>
</file>