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BB" w:rsidRDefault="00423BBB" w:rsidP="00E76879">
      <w:pPr>
        <w:ind w:left="6379"/>
        <w:jc w:val="center"/>
        <w:rPr>
          <w:sz w:val="26"/>
          <w:szCs w:val="26"/>
          <w:lang w:eastAsia="uk-UA"/>
        </w:rPr>
      </w:pPr>
    </w:p>
    <w:p w:rsidR="00423BBB" w:rsidRPr="00245882" w:rsidRDefault="00423BBB"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423BBB" w:rsidRDefault="00423BBB"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423BBB" w:rsidRDefault="00423BBB"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423BBB" w:rsidRDefault="00423BBB"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423BBB" w:rsidRDefault="00423BBB"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423BBB" w:rsidRPr="00245882" w:rsidRDefault="00423BBB"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423BBB" w:rsidRPr="00154157" w:rsidRDefault="00423BBB" w:rsidP="00792625">
      <w:pPr>
        <w:ind w:left="5954"/>
        <w:jc w:val="left"/>
        <w:rPr>
          <w:sz w:val="24"/>
          <w:szCs w:val="24"/>
          <w:u w:val="single"/>
          <w:lang w:eastAsia="uk-UA"/>
        </w:rPr>
      </w:pPr>
      <w:r>
        <w:rPr>
          <w:sz w:val="24"/>
          <w:szCs w:val="24"/>
          <w:u w:val="single"/>
          <w:lang w:eastAsia="uk-UA"/>
        </w:rPr>
        <w:t>в</w:t>
      </w:r>
      <w:r w:rsidRPr="00154157">
        <w:rPr>
          <w:sz w:val="24"/>
          <w:szCs w:val="24"/>
          <w:u w:val="single"/>
          <w:lang w:eastAsia="uk-UA"/>
        </w:rPr>
        <w:t xml:space="preserve">ід  </w:t>
      </w:r>
      <w:r w:rsidRPr="00154157">
        <w:rPr>
          <w:sz w:val="24"/>
          <w:szCs w:val="24"/>
          <w:u w:val="single"/>
          <w:lang w:val="ru-RU" w:eastAsia="uk-UA"/>
        </w:rPr>
        <w:t>06</w:t>
      </w:r>
      <w:r w:rsidRPr="00154157">
        <w:rPr>
          <w:sz w:val="24"/>
          <w:szCs w:val="24"/>
          <w:u w:val="single"/>
          <w:lang w:eastAsia="uk-UA"/>
        </w:rPr>
        <w:t xml:space="preserve">.12.2021    № 41-д </w:t>
      </w:r>
    </w:p>
    <w:p w:rsidR="00423BBB" w:rsidRDefault="00423BBB" w:rsidP="00F03E60">
      <w:pPr>
        <w:jc w:val="center"/>
        <w:rPr>
          <w:b/>
          <w:bCs/>
          <w:sz w:val="26"/>
          <w:szCs w:val="26"/>
          <w:lang w:eastAsia="uk-UA"/>
        </w:rPr>
      </w:pPr>
    </w:p>
    <w:p w:rsidR="00423BBB" w:rsidRPr="00F94EC9" w:rsidRDefault="00423BBB" w:rsidP="00F03E60">
      <w:pPr>
        <w:jc w:val="center"/>
        <w:rPr>
          <w:b/>
          <w:bCs/>
          <w:sz w:val="26"/>
          <w:szCs w:val="26"/>
          <w:lang w:eastAsia="uk-UA"/>
        </w:rPr>
      </w:pPr>
    </w:p>
    <w:p w:rsidR="00423BBB" w:rsidRPr="009F12DD" w:rsidRDefault="00423BBB" w:rsidP="00FA207D">
      <w:pPr>
        <w:jc w:val="center"/>
        <w:rPr>
          <w:b/>
          <w:bCs/>
          <w:lang w:eastAsia="uk-UA"/>
        </w:rPr>
      </w:pPr>
      <w:r w:rsidRPr="009F12DD">
        <w:rPr>
          <w:b/>
          <w:bCs/>
          <w:lang w:eastAsia="uk-UA"/>
        </w:rPr>
        <w:t xml:space="preserve">ІНФОРМАЦІЙНА КАРТКА </w:t>
      </w:r>
    </w:p>
    <w:p w:rsidR="00423BBB" w:rsidRPr="00385585" w:rsidRDefault="00423BBB"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423BBB" w:rsidRPr="00507774" w:rsidRDefault="00423BBB" w:rsidP="00E95B73">
      <w:pPr>
        <w:tabs>
          <w:tab w:val="left" w:pos="3969"/>
        </w:tabs>
        <w:jc w:val="center"/>
        <w:rPr>
          <w:b/>
          <w:bCs/>
          <w:lang w:eastAsia="uk-UA"/>
        </w:rPr>
      </w:pPr>
      <w:r>
        <w:rPr>
          <w:b/>
          <w:bCs/>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p w:rsidR="00423BBB" w:rsidRPr="00245882" w:rsidRDefault="00423BBB"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01995</w:t>
      </w:r>
      <w:r w:rsidRPr="009C636D">
        <w:rPr>
          <w:b/>
          <w:bCs/>
          <w:sz w:val="24"/>
          <w:szCs w:val="24"/>
          <w:lang w:eastAsia="uk-UA"/>
        </w:rPr>
        <w:t>)</w:t>
      </w:r>
    </w:p>
    <w:p w:rsidR="00423BBB" w:rsidRPr="0054769B" w:rsidRDefault="00423BBB"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423BBB" w:rsidRPr="00F94EC9" w:rsidRDefault="00423BBB"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423BBB" w:rsidRPr="0020176B" w:rsidRDefault="00423BBB" w:rsidP="00824B08">
      <w:pPr>
        <w:tabs>
          <w:tab w:val="left" w:pos="3969"/>
        </w:tabs>
        <w:jc w:val="center"/>
        <w:rPr>
          <w:b/>
          <w:bCs/>
          <w:sz w:val="20"/>
          <w:szCs w:val="20"/>
          <w:lang w:eastAsia="uk-UA"/>
        </w:rPr>
      </w:pPr>
    </w:p>
    <w:p w:rsidR="00423BBB" w:rsidRPr="00245882" w:rsidRDefault="00423BBB"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423BBB" w:rsidRPr="00F94EC9" w:rsidRDefault="00423BBB" w:rsidP="00BE5E7F">
      <w:pPr>
        <w:jc w:val="center"/>
        <w:rPr>
          <w:lang w:eastAsia="uk-UA"/>
        </w:rPr>
      </w:pPr>
      <w:bookmarkStart w:id="0" w:name="n13"/>
      <w:bookmarkEnd w:id="0"/>
      <w:r w:rsidRPr="00F94EC9">
        <w:rPr>
          <w:lang w:eastAsia="uk-UA"/>
        </w:rPr>
        <w:t>______________________________________________________________________</w:t>
      </w:r>
    </w:p>
    <w:p w:rsidR="00423BBB" w:rsidRPr="00F94EC9" w:rsidRDefault="00423BBB"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423BBB" w:rsidRPr="00F94EC9" w:rsidRDefault="00423BBB"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423BBB" w:rsidRPr="00F94EC9">
        <w:tc>
          <w:tcPr>
            <w:tcW w:w="0" w:type="auto"/>
            <w:gridSpan w:val="3"/>
            <w:tcBorders>
              <w:top w:val="outset" w:sz="6" w:space="0" w:color="000000"/>
              <w:left w:val="outset" w:sz="6" w:space="0" w:color="000000"/>
              <w:bottom w:val="outset" w:sz="6" w:space="0" w:color="000000"/>
              <w:right w:val="outset" w:sz="6" w:space="0" w:color="000000"/>
            </w:tcBorders>
          </w:tcPr>
          <w:p w:rsidR="00423BBB" w:rsidRPr="00D2506C" w:rsidRDefault="00423BBB"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423BBB" w:rsidRPr="00F94EC9">
        <w:tc>
          <w:tcPr>
            <w:tcW w:w="3738" w:type="dxa"/>
            <w:gridSpan w:val="2"/>
            <w:tcBorders>
              <w:top w:val="outset" w:sz="6" w:space="0" w:color="000000"/>
              <w:left w:val="outset" w:sz="6" w:space="0" w:color="000000"/>
              <w:bottom w:val="outset" w:sz="6" w:space="0" w:color="000000"/>
              <w:right w:val="outset" w:sz="6" w:space="0" w:color="000000"/>
            </w:tcBorders>
          </w:tcPr>
          <w:p w:rsidR="00423BBB" w:rsidRPr="00C46D25" w:rsidRDefault="00423BBB"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423BBB" w:rsidRPr="004864CF" w:rsidRDefault="00423BBB"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423BBB" w:rsidRPr="004864CF" w:rsidRDefault="00423BBB"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423BBB" w:rsidRPr="004864CF" w:rsidRDefault="00423BBB"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423BBB" w:rsidRPr="004864CF" w:rsidRDefault="00423BBB"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423BBB" w:rsidRPr="004864CF" w:rsidRDefault="00423BBB"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23BBB" w:rsidRDefault="00423BB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423BBB" w:rsidRPr="00FC35FB" w:rsidRDefault="00423BBB"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423BBB" w:rsidRPr="00FC35FB" w:rsidRDefault="00423BBB"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423BBB" w:rsidRPr="00FC35FB" w:rsidRDefault="00423BBB"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423BBB" w:rsidRPr="00FC35FB" w:rsidRDefault="00423BBB"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423BBB" w:rsidRPr="00FC35FB" w:rsidRDefault="00423BBB"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423BBB" w:rsidRPr="00FC35FB" w:rsidRDefault="00423BBB"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423BBB" w:rsidRPr="00FC35FB" w:rsidRDefault="00423BBB"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423BBB" w:rsidRPr="004864CF" w:rsidRDefault="00423BBB" w:rsidP="00667198">
            <w:pPr>
              <w:rPr>
                <w:sz w:val="24"/>
                <w:szCs w:val="24"/>
                <w:lang w:eastAsia="uk-UA"/>
              </w:rPr>
            </w:pPr>
            <w:r w:rsidRPr="00FC35FB">
              <w:rPr>
                <w:sz w:val="24"/>
                <w:szCs w:val="24"/>
              </w:rPr>
              <w:t>с. Григоро-Бригадирівка, вул.Миру,8а</w:t>
            </w:r>
          </w:p>
        </w:tc>
      </w:tr>
      <w:tr w:rsidR="00423BBB"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23BBB" w:rsidRPr="004E049C" w:rsidRDefault="00423BBB" w:rsidP="004E049C">
            <w:pPr>
              <w:rPr>
                <w:sz w:val="24"/>
                <w:szCs w:val="24"/>
              </w:rPr>
            </w:pPr>
            <w:r>
              <w:rPr>
                <w:sz w:val="24"/>
                <w:szCs w:val="24"/>
              </w:rPr>
              <w:t>ЦНАП м. Горішні Плавні:</w:t>
            </w:r>
          </w:p>
          <w:p w:rsidR="00423BBB" w:rsidRPr="004E049C" w:rsidRDefault="00423BBB" w:rsidP="004E049C">
            <w:pPr>
              <w:rPr>
                <w:sz w:val="24"/>
                <w:szCs w:val="24"/>
              </w:rPr>
            </w:pPr>
            <w:r w:rsidRPr="004E049C">
              <w:rPr>
                <w:sz w:val="24"/>
                <w:szCs w:val="24"/>
              </w:rPr>
              <w:t>понеділок, середа, четвер, п’ятниця</w:t>
            </w:r>
            <w:r>
              <w:rPr>
                <w:sz w:val="24"/>
                <w:szCs w:val="24"/>
              </w:rPr>
              <w:t xml:space="preserve"> - з 8.00 до 17.00</w:t>
            </w:r>
          </w:p>
          <w:p w:rsidR="00423BBB" w:rsidRPr="004E049C" w:rsidRDefault="00423BBB" w:rsidP="004E049C">
            <w:pPr>
              <w:rPr>
                <w:sz w:val="24"/>
                <w:szCs w:val="24"/>
              </w:rPr>
            </w:pPr>
            <w:r w:rsidRPr="004E049C">
              <w:rPr>
                <w:sz w:val="24"/>
                <w:szCs w:val="24"/>
              </w:rPr>
              <w:t>вівторок – з 8.00 до 20.00</w:t>
            </w:r>
          </w:p>
          <w:p w:rsidR="00423BBB" w:rsidRPr="004E049C" w:rsidRDefault="00423BBB" w:rsidP="004E049C">
            <w:pPr>
              <w:rPr>
                <w:sz w:val="24"/>
                <w:szCs w:val="24"/>
              </w:rPr>
            </w:pPr>
            <w:r w:rsidRPr="004E049C">
              <w:rPr>
                <w:sz w:val="24"/>
                <w:szCs w:val="24"/>
              </w:rPr>
              <w:t>субота – з 8.00 до 15.00</w:t>
            </w:r>
          </w:p>
          <w:p w:rsidR="00423BBB" w:rsidRPr="004E049C" w:rsidRDefault="00423BBB" w:rsidP="004E049C">
            <w:pPr>
              <w:rPr>
                <w:sz w:val="24"/>
                <w:szCs w:val="24"/>
              </w:rPr>
            </w:pPr>
            <w:r w:rsidRPr="004E049C">
              <w:rPr>
                <w:sz w:val="24"/>
                <w:szCs w:val="24"/>
              </w:rPr>
              <w:t>Вихідний: неділя</w:t>
            </w:r>
          </w:p>
          <w:p w:rsidR="00423BBB" w:rsidRPr="004E049C" w:rsidRDefault="00423BBB" w:rsidP="004E049C">
            <w:pPr>
              <w:rPr>
                <w:sz w:val="24"/>
                <w:szCs w:val="24"/>
              </w:rPr>
            </w:pPr>
          </w:p>
          <w:p w:rsidR="00423BBB" w:rsidRPr="004E049C" w:rsidRDefault="00423BBB" w:rsidP="004E049C">
            <w:pPr>
              <w:rPr>
                <w:sz w:val="24"/>
                <w:szCs w:val="24"/>
              </w:rPr>
            </w:pPr>
            <w:r w:rsidRPr="004E049C">
              <w:rPr>
                <w:sz w:val="24"/>
                <w:szCs w:val="24"/>
              </w:rPr>
              <w:t>ВРМ  ЦНАП  с. Дмитрівка</w:t>
            </w:r>
            <w:r>
              <w:rPr>
                <w:sz w:val="24"/>
                <w:szCs w:val="24"/>
              </w:rPr>
              <w:t>:</w:t>
            </w:r>
          </w:p>
          <w:p w:rsidR="00423BBB" w:rsidRPr="004E049C" w:rsidRDefault="00423BBB"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423BBB" w:rsidRPr="004E049C" w:rsidRDefault="00423BBB"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23BBB" w:rsidRPr="004E049C" w:rsidRDefault="00423BBB" w:rsidP="004E049C">
            <w:pPr>
              <w:rPr>
                <w:sz w:val="24"/>
                <w:szCs w:val="24"/>
              </w:rPr>
            </w:pPr>
          </w:p>
          <w:p w:rsidR="00423BBB" w:rsidRPr="004E049C" w:rsidRDefault="00423BBB"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423BBB" w:rsidRPr="004E049C" w:rsidRDefault="00423BBB"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423BBB" w:rsidRPr="004E049C" w:rsidRDefault="00423BBB"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23BBB" w:rsidRPr="004E049C" w:rsidRDefault="00423BBB" w:rsidP="004E049C">
            <w:pPr>
              <w:rPr>
                <w:sz w:val="24"/>
                <w:szCs w:val="24"/>
              </w:rPr>
            </w:pPr>
          </w:p>
          <w:p w:rsidR="00423BBB" w:rsidRDefault="00423BBB" w:rsidP="004E049C">
            <w:pPr>
              <w:rPr>
                <w:sz w:val="24"/>
                <w:szCs w:val="24"/>
              </w:rPr>
            </w:pPr>
            <w:r w:rsidRPr="004E049C">
              <w:rPr>
                <w:sz w:val="24"/>
                <w:szCs w:val="24"/>
              </w:rPr>
              <w:t>ВРМ ЦНАП с. Салівка</w:t>
            </w:r>
            <w:r>
              <w:rPr>
                <w:sz w:val="24"/>
                <w:szCs w:val="24"/>
              </w:rPr>
              <w:t>:</w:t>
            </w:r>
          </w:p>
          <w:p w:rsidR="00423BBB" w:rsidRPr="004E049C" w:rsidRDefault="00423BBB"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423BBB" w:rsidRPr="004E049C" w:rsidRDefault="00423BBB"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423BBB" w:rsidRPr="004E049C" w:rsidRDefault="00423BBB"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423BBB" w:rsidRPr="004E049C" w:rsidRDefault="00423BBB" w:rsidP="004E049C">
            <w:pPr>
              <w:rPr>
                <w:sz w:val="24"/>
                <w:szCs w:val="24"/>
              </w:rPr>
            </w:pPr>
          </w:p>
          <w:p w:rsidR="00423BBB" w:rsidRPr="004E049C" w:rsidRDefault="00423BBB" w:rsidP="004E049C">
            <w:pPr>
              <w:rPr>
                <w:sz w:val="24"/>
                <w:szCs w:val="24"/>
              </w:rPr>
            </w:pPr>
            <w:r w:rsidRPr="004E049C">
              <w:rPr>
                <w:sz w:val="24"/>
                <w:szCs w:val="24"/>
              </w:rPr>
              <w:t>ВРМ ЦНАП с. Григоро-Бригадирівка</w:t>
            </w:r>
            <w:r>
              <w:rPr>
                <w:sz w:val="24"/>
                <w:szCs w:val="24"/>
              </w:rPr>
              <w:t>:</w:t>
            </w:r>
          </w:p>
          <w:p w:rsidR="00423BBB" w:rsidRPr="004E049C" w:rsidRDefault="00423BBB"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423BBB" w:rsidRPr="004E049C" w:rsidRDefault="00423BBB"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423BBB" w:rsidRPr="004864CF" w:rsidRDefault="00423BBB"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423BBB" w:rsidRPr="00400CE8" w:rsidRDefault="00423BBB" w:rsidP="00400CE8">
            <w:pPr>
              <w:rPr>
                <w:sz w:val="24"/>
                <w:szCs w:val="24"/>
              </w:rPr>
            </w:pPr>
            <w:r>
              <w:rPr>
                <w:sz w:val="24"/>
                <w:szCs w:val="24"/>
              </w:rPr>
              <w:t xml:space="preserve">телефон </w:t>
            </w:r>
            <w:r w:rsidRPr="00400CE8">
              <w:rPr>
                <w:sz w:val="24"/>
                <w:szCs w:val="24"/>
              </w:rPr>
              <w:t>(05348) 4-44-69</w:t>
            </w:r>
          </w:p>
          <w:p w:rsidR="00423BBB" w:rsidRPr="00400CE8" w:rsidRDefault="00423BBB"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423BBB" w:rsidRPr="00400CE8" w:rsidRDefault="00423BBB" w:rsidP="00400CE8">
            <w:pPr>
              <w:rPr>
                <w:sz w:val="24"/>
                <w:szCs w:val="24"/>
              </w:rPr>
            </w:pPr>
            <w:r w:rsidRPr="00400CE8">
              <w:rPr>
                <w:sz w:val="24"/>
                <w:szCs w:val="24"/>
              </w:rPr>
              <w:t>E</w:t>
            </w:r>
            <w:r>
              <w:rPr>
                <w:sz w:val="24"/>
                <w:szCs w:val="24"/>
              </w:rPr>
              <w:t>-</w:t>
            </w:r>
            <w:r w:rsidRPr="00400CE8">
              <w:rPr>
                <w:sz w:val="24"/>
                <w:szCs w:val="24"/>
              </w:rPr>
              <w:t>mail: window@hp-rada.gov.ua</w:t>
            </w:r>
          </w:p>
          <w:p w:rsidR="00423BBB" w:rsidRDefault="00423BBB"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423BBB" w:rsidRPr="004864CF" w:rsidRDefault="00423BBB" w:rsidP="00400CE8">
            <w:pPr>
              <w:rPr>
                <w:sz w:val="24"/>
                <w:szCs w:val="24"/>
                <w:lang w:eastAsia="uk-UA"/>
              </w:rPr>
            </w:pPr>
          </w:p>
        </w:tc>
      </w:tr>
      <w:tr w:rsidR="00423BBB" w:rsidRPr="00F94EC9">
        <w:tc>
          <w:tcPr>
            <w:tcW w:w="0" w:type="auto"/>
            <w:gridSpan w:val="3"/>
            <w:tcBorders>
              <w:top w:val="outset" w:sz="6" w:space="0" w:color="000000"/>
              <w:left w:val="outset" w:sz="6" w:space="0" w:color="000000"/>
              <w:bottom w:val="outset" w:sz="6" w:space="0" w:color="000000"/>
              <w:right w:val="outset" w:sz="6" w:space="0" w:color="000000"/>
            </w:tcBorders>
          </w:tcPr>
          <w:p w:rsidR="00423BBB" w:rsidRPr="00F94EC9" w:rsidRDefault="00423BBB"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423BBB" w:rsidRPr="00F94EC9">
        <w:trPr>
          <w:trHeight w:val="629"/>
        </w:trPr>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423BBB" w:rsidRPr="00E95B73" w:rsidRDefault="00423BBB" w:rsidP="00E95B73">
            <w:pPr>
              <w:pStyle w:val="NormalWeb"/>
              <w:spacing w:before="0" w:beforeAutospacing="0" w:after="0" w:afterAutospacing="0"/>
              <w:jc w:val="both"/>
            </w:pPr>
            <w:r w:rsidRPr="00E95B73">
              <w:t xml:space="preserve">Закон України «Про соціальні послуги» </w:t>
            </w:r>
            <w:r w:rsidRPr="00E95B73">
              <w:rPr>
                <w:color w:val="000000"/>
                <w:shd w:val="clear" w:color="auto" w:fill="F7F7F7"/>
              </w:rPr>
              <w:t>від</w:t>
            </w:r>
            <w:r w:rsidRPr="00E95B73">
              <w:rPr>
                <w:rStyle w:val="apple-converted-space"/>
                <w:color w:val="000000"/>
                <w:shd w:val="clear" w:color="auto" w:fill="F7F7F7"/>
              </w:rPr>
              <w:t> </w:t>
            </w:r>
            <w:r w:rsidRPr="00E95B73">
              <w:rPr>
                <w:rStyle w:val="dat0"/>
                <w:shd w:val="clear" w:color="auto" w:fill="F7F7F7"/>
              </w:rPr>
              <w:t>17.01.2019р</w:t>
            </w:r>
            <w:r>
              <w:rPr>
                <w:rStyle w:val="dat0"/>
                <w:sz w:val="20"/>
                <w:szCs w:val="20"/>
                <w:shd w:val="clear" w:color="auto" w:fill="F7F7F7"/>
              </w:rPr>
              <w:t>.</w:t>
            </w:r>
            <w:r>
              <w:rPr>
                <w:rFonts w:ascii="Arial" w:hAnsi="Arial" w:cs="Arial"/>
                <w:color w:val="4D5156"/>
                <w:sz w:val="21"/>
                <w:szCs w:val="21"/>
                <w:shd w:val="clear" w:color="auto" w:fill="FFFFFF"/>
              </w:rPr>
              <w:t xml:space="preserve"> </w:t>
            </w:r>
            <w:r w:rsidRPr="00E95B73">
              <w:rPr>
                <w:color w:val="4D5156"/>
                <w:shd w:val="clear" w:color="auto" w:fill="FFFFFF"/>
              </w:rPr>
              <w:t>№ 2671-VII</w:t>
            </w:r>
          </w:p>
          <w:p w:rsidR="00423BBB" w:rsidRPr="00E95B73" w:rsidRDefault="00423BBB" w:rsidP="00931272">
            <w:pPr>
              <w:pStyle w:val="ListParagraph"/>
              <w:tabs>
                <w:tab w:val="left" w:pos="217"/>
              </w:tabs>
              <w:ind w:left="0" w:right="7"/>
              <w:rPr>
                <w:sz w:val="24"/>
                <w:szCs w:val="24"/>
                <w:lang w:eastAsia="uk-UA"/>
              </w:rPr>
            </w:pPr>
          </w:p>
        </w:tc>
      </w:tr>
      <w:tr w:rsidR="00423BBB"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423BBB" w:rsidRPr="00AD01CF" w:rsidRDefault="00423BBB" w:rsidP="00E95B73">
            <w:pPr>
              <w:pStyle w:val="NormalWeb"/>
              <w:spacing w:before="0" w:beforeAutospacing="0" w:after="0" w:afterAutospacing="0"/>
              <w:jc w:val="both"/>
            </w:pPr>
            <w:bookmarkStart w:id="2" w:name="n3"/>
            <w:bookmarkEnd w:id="2"/>
            <w:r>
              <w:rPr>
                <w:rStyle w:val="rvts23"/>
                <w:color w:val="333333"/>
                <w:shd w:val="clear" w:color="auto" w:fill="FFFFFF"/>
              </w:rPr>
              <w:t xml:space="preserve"> </w:t>
            </w:r>
            <w:r w:rsidRPr="00E95B73">
              <w:t>Порядок подання та оформлення документів, призначення і виплати компенсації фізичним особам, які надають соціальні послуги з догляду на професійній основі затверджений Постановою  КМУ № 1040</w:t>
            </w:r>
            <w:r>
              <w:t xml:space="preserve"> від 06.10.2021р. </w:t>
            </w:r>
            <w:r w:rsidRPr="00E95B73">
              <w:t xml:space="preserve">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tc>
      </w:tr>
      <w:tr w:rsidR="00423BBB"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423BBB" w:rsidRPr="00A66508" w:rsidRDefault="00423BBB" w:rsidP="0039410C">
            <w:pPr>
              <w:pStyle w:val="ListParagraph"/>
              <w:tabs>
                <w:tab w:val="left" w:pos="0"/>
              </w:tabs>
              <w:ind w:left="0" w:right="7"/>
              <w:rPr>
                <w:color w:val="FF0000"/>
                <w:sz w:val="24"/>
                <w:szCs w:val="24"/>
                <w:lang w:eastAsia="uk-UA"/>
              </w:rPr>
            </w:pPr>
            <w:r>
              <w:rPr>
                <w:sz w:val="24"/>
                <w:szCs w:val="24"/>
                <w:lang w:eastAsia="uk-UA"/>
              </w:rPr>
              <w:t>-</w:t>
            </w:r>
          </w:p>
        </w:tc>
      </w:tr>
      <w:tr w:rsidR="00423BBB"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423BBB" w:rsidRPr="00A66508" w:rsidRDefault="00423BBB" w:rsidP="0039410C">
            <w:pPr>
              <w:pStyle w:val="ListParagraph"/>
              <w:tabs>
                <w:tab w:val="left" w:pos="0"/>
              </w:tabs>
              <w:ind w:left="0" w:right="7"/>
              <w:rPr>
                <w:color w:val="FF0000"/>
                <w:sz w:val="24"/>
                <w:szCs w:val="24"/>
                <w:lang w:eastAsia="uk-UA"/>
              </w:rPr>
            </w:pPr>
            <w:r>
              <w:rPr>
                <w:sz w:val="24"/>
                <w:szCs w:val="24"/>
                <w:lang w:eastAsia="uk-UA"/>
              </w:rPr>
              <w:t>-</w:t>
            </w:r>
          </w:p>
        </w:tc>
      </w:tr>
      <w:tr w:rsidR="00423BBB" w:rsidRPr="00F94EC9">
        <w:tc>
          <w:tcPr>
            <w:tcW w:w="0" w:type="auto"/>
            <w:gridSpan w:val="3"/>
            <w:tcBorders>
              <w:top w:val="outset" w:sz="6" w:space="0" w:color="000000"/>
              <w:left w:val="outset" w:sz="6" w:space="0" w:color="000000"/>
              <w:bottom w:val="outset" w:sz="6" w:space="0" w:color="000000"/>
              <w:right w:val="outset" w:sz="6" w:space="0" w:color="000000"/>
            </w:tcBorders>
          </w:tcPr>
          <w:p w:rsidR="00423BBB" w:rsidRPr="00F94EC9" w:rsidRDefault="00423BBB"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Default="00423BBB"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423BBB" w:rsidRDefault="00423BBB"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423BBB" w:rsidRDefault="00423BBB" w:rsidP="00E95B73">
            <w:pPr>
              <w:pStyle w:val="NormalWeb"/>
              <w:spacing w:before="0" w:beforeAutospacing="0" w:after="0" w:afterAutospacing="0"/>
              <w:jc w:val="both"/>
            </w:pPr>
            <w:r>
              <w:rPr>
                <w:color w:val="000000"/>
              </w:rPr>
              <w:t>Призначається фізичній особі, яка надає соціальні послуги з догляду без здійснення підприємницької діяльності на професійній основі, пройшла підготовку та перепідготовку з основ догляду (далі - фізична особа, яка надає соціальні послуги з догляду на професійній основі) особам, які через порушення функцій організму не можуть самостійно пересуватися та самообслуговуватися (далі - соціальні послуги з догляду на професійній основі) та є:</w:t>
            </w:r>
          </w:p>
          <w:p w:rsidR="00423BBB" w:rsidRPr="00E95B73" w:rsidRDefault="00423BBB" w:rsidP="00E95B73">
            <w:pPr>
              <w:pStyle w:val="NormalWeb"/>
              <w:spacing w:before="0" w:beforeAutospacing="0" w:after="0" w:afterAutospacing="0"/>
              <w:jc w:val="both"/>
            </w:pPr>
            <w:r>
              <w:t>1.Г</w:t>
            </w:r>
            <w:r w:rsidRPr="00E95B73">
              <w:t>ромадянами похилого віку;</w:t>
            </w:r>
          </w:p>
          <w:p w:rsidR="00423BBB" w:rsidRPr="00E95B73" w:rsidRDefault="00423BBB" w:rsidP="00E95B73">
            <w:pPr>
              <w:pStyle w:val="NormalWeb"/>
              <w:spacing w:before="0" w:beforeAutospacing="0" w:after="0" w:afterAutospacing="0"/>
              <w:jc w:val="both"/>
            </w:pPr>
            <w:bookmarkStart w:id="3" w:name="n15"/>
            <w:bookmarkEnd w:id="3"/>
            <w:r>
              <w:t>2.О</w:t>
            </w:r>
            <w:r w:rsidRPr="00E95B73">
              <w:t>собами з інвалідністю;</w:t>
            </w:r>
          </w:p>
          <w:p w:rsidR="00423BBB" w:rsidRPr="00E95B73" w:rsidRDefault="00423BBB" w:rsidP="00E95B73">
            <w:pPr>
              <w:pStyle w:val="NormalWeb"/>
              <w:spacing w:before="0" w:beforeAutospacing="0" w:after="0" w:afterAutospacing="0"/>
              <w:jc w:val="both"/>
            </w:pPr>
            <w:bookmarkStart w:id="4" w:name="n16"/>
            <w:bookmarkEnd w:id="4"/>
            <w:r>
              <w:t>3.Н</w:t>
            </w:r>
            <w:r w:rsidRPr="00E95B73">
              <w:t>евиліковно хворими, а також хворими, що потребують тривалого лікування;</w:t>
            </w:r>
          </w:p>
          <w:p w:rsidR="00423BBB" w:rsidRPr="00E95B73" w:rsidRDefault="00423BBB" w:rsidP="00E95B73">
            <w:pPr>
              <w:pStyle w:val="NormalWeb"/>
              <w:spacing w:before="0" w:beforeAutospacing="0" w:after="0" w:afterAutospacing="0"/>
              <w:jc w:val="both"/>
            </w:pPr>
            <w:bookmarkStart w:id="5" w:name="n17"/>
            <w:bookmarkEnd w:id="5"/>
            <w:r>
              <w:t>4.Д</w:t>
            </w:r>
            <w:r w:rsidRPr="00E95B73">
              <w:t>ітьми з інвалідністю;</w:t>
            </w:r>
          </w:p>
          <w:p w:rsidR="00423BBB" w:rsidRPr="00E95B73" w:rsidRDefault="00423BBB" w:rsidP="00E95B73">
            <w:pPr>
              <w:pStyle w:val="NormalWeb"/>
              <w:spacing w:before="0" w:beforeAutospacing="0" w:after="0" w:afterAutospacing="0"/>
              <w:jc w:val="both"/>
            </w:pPr>
            <w:bookmarkStart w:id="6" w:name="n18"/>
            <w:bookmarkEnd w:id="6"/>
            <w:r>
              <w:t>5.Д</w:t>
            </w:r>
            <w:r w:rsidRPr="00E95B73">
              <w:t>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w:t>
            </w:r>
            <w:hyperlink r:id="rId8" w:anchor="n9" w:tgtFrame="_blank" w:history="1">
              <w:r w:rsidRPr="00E95B73">
                <w:t>переліку тяжких захворювань, розладів, травм, станів, що дають право на одержання державної допомоги на дитину, якій не встановлено інвалідність,</w:t>
              </w:r>
            </w:hyperlink>
          </w:p>
          <w:p w:rsidR="00423BBB" w:rsidRPr="00093960" w:rsidRDefault="00423BBB" w:rsidP="00931272">
            <w:pPr>
              <w:rPr>
                <w:sz w:val="24"/>
                <w:szCs w:val="24"/>
              </w:rPr>
            </w:pP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423BBB" w:rsidRPr="00792625" w:rsidRDefault="00423BBB" w:rsidP="004A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hd w:val="clear" w:color="auto" w:fill="FFFFFF"/>
              </w:rPr>
            </w:pPr>
            <w:bookmarkStart w:id="7" w:name="n506"/>
            <w:bookmarkEnd w:id="7"/>
            <w:r w:rsidRPr="00792625">
              <w:rPr>
                <w:i/>
                <w:iCs/>
                <w:sz w:val="24"/>
                <w:szCs w:val="24"/>
                <w:shd w:val="clear" w:color="auto" w:fill="FFFFFF"/>
              </w:rPr>
              <w:t>Особа або законний представник особи, яка потребує надання соціальних послуг з догляду на професійній основі</w:t>
            </w:r>
            <w:r w:rsidRPr="00792625">
              <w:rPr>
                <w:i/>
                <w:iCs/>
                <w:shd w:val="clear" w:color="auto" w:fill="FFFFFF"/>
              </w:rPr>
              <w:t>:</w:t>
            </w:r>
          </w:p>
          <w:p w:rsidR="00423BBB" w:rsidRPr="00792625" w:rsidRDefault="00423BBB" w:rsidP="0039323D">
            <w:pPr>
              <w:shd w:val="clear" w:color="auto" w:fill="FFFFFF"/>
              <w:spacing w:after="150"/>
              <w:rPr>
                <w:sz w:val="24"/>
                <w:szCs w:val="24"/>
              </w:rPr>
            </w:pPr>
            <w:r w:rsidRPr="00792625">
              <w:rPr>
                <w:sz w:val="24"/>
                <w:szCs w:val="24"/>
              </w:rPr>
              <w:t>1.Паспорт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rsidR="00423BBB" w:rsidRPr="00792625" w:rsidRDefault="00423BBB" w:rsidP="0039323D">
            <w:pPr>
              <w:shd w:val="clear" w:color="auto" w:fill="FFFFFF"/>
              <w:spacing w:after="150"/>
              <w:rPr>
                <w:sz w:val="24"/>
                <w:szCs w:val="24"/>
              </w:rPr>
            </w:pPr>
            <w:bookmarkStart w:id="8" w:name="n35"/>
            <w:bookmarkEnd w:id="8"/>
            <w:r w:rsidRPr="00792625">
              <w:rPr>
                <w:sz w:val="24"/>
                <w:szCs w:val="24"/>
              </w:rPr>
              <w:t>2.документ,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423BBB" w:rsidRPr="00792625" w:rsidRDefault="00423BBB" w:rsidP="0039323D">
            <w:pPr>
              <w:shd w:val="clear" w:color="auto" w:fill="FFFFFF"/>
              <w:spacing w:after="150"/>
              <w:rPr>
                <w:sz w:val="24"/>
                <w:szCs w:val="24"/>
              </w:rPr>
            </w:pPr>
            <w:r>
              <w:rPr>
                <w:sz w:val="24"/>
                <w:szCs w:val="24"/>
              </w:rPr>
              <w:t>3. з</w:t>
            </w:r>
            <w:r w:rsidRPr="00792625">
              <w:rPr>
                <w:sz w:val="24"/>
                <w:szCs w:val="24"/>
              </w:rPr>
              <w:t xml:space="preserve">аява про потребу в наданні соціальних послуг, </w:t>
            </w:r>
          </w:p>
          <w:p w:rsidR="00423BBB" w:rsidRPr="00792625" w:rsidRDefault="00423BBB" w:rsidP="0039323D">
            <w:pPr>
              <w:shd w:val="clear" w:color="auto" w:fill="FFFFFF"/>
              <w:spacing w:after="150"/>
              <w:rPr>
                <w:sz w:val="24"/>
                <w:szCs w:val="24"/>
              </w:rPr>
            </w:pPr>
            <w:bookmarkStart w:id="9" w:name="n36"/>
            <w:bookmarkStart w:id="10" w:name="n37"/>
            <w:bookmarkEnd w:id="9"/>
            <w:bookmarkEnd w:id="10"/>
            <w:r w:rsidRPr="00792625">
              <w:rPr>
                <w:sz w:val="24"/>
                <w:szCs w:val="24"/>
              </w:rPr>
              <w:t>4. 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МОЗ;</w:t>
            </w:r>
          </w:p>
          <w:p w:rsidR="00423BBB" w:rsidRPr="00792625" w:rsidRDefault="00423BBB" w:rsidP="0039323D">
            <w:pPr>
              <w:shd w:val="clear" w:color="auto" w:fill="FFFFFF"/>
              <w:spacing w:after="150"/>
              <w:rPr>
                <w:sz w:val="24"/>
                <w:szCs w:val="24"/>
              </w:rPr>
            </w:pPr>
            <w:r w:rsidRPr="00792625">
              <w:rPr>
                <w:sz w:val="24"/>
                <w:szCs w:val="24"/>
              </w:rPr>
              <w:t>5. копія довідки до акта огляду медико-соціальною експертною комісією (для осіб з інвалідністю);</w:t>
            </w:r>
          </w:p>
          <w:p w:rsidR="00423BBB" w:rsidRPr="00792625" w:rsidRDefault="00423BBB" w:rsidP="0039323D">
            <w:pPr>
              <w:shd w:val="clear" w:color="auto" w:fill="FFFFFF"/>
              <w:spacing w:after="150"/>
              <w:rPr>
                <w:sz w:val="24"/>
                <w:szCs w:val="24"/>
              </w:rPr>
            </w:pPr>
            <w:r w:rsidRPr="00792625">
              <w:rPr>
                <w:sz w:val="24"/>
                <w:szCs w:val="24"/>
              </w:rPr>
              <w:t>6. копія свідоцтва про народження дитини з інвалідністю віком до 18 років (за потреби);</w:t>
            </w:r>
          </w:p>
          <w:p w:rsidR="00423BBB" w:rsidRPr="00792625" w:rsidRDefault="00423BBB" w:rsidP="0039323D">
            <w:pPr>
              <w:shd w:val="clear" w:color="auto" w:fill="FFFFFF"/>
              <w:spacing w:after="150"/>
              <w:rPr>
                <w:sz w:val="24"/>
                <w:szCs w:val="24"/>
              </w:rPr>
            </w:pPr>
            <w:r w:rsidRPr="00792625">
              <w:rPr>
                <w:sz w:val="24"/>
                <w:szCs w:val="24"/>
              </w:rPr>
              <w:t>7. копія медичного висновку про дитину з інвалідністю віком до 18 років за формою, затвердженою МОЗ (за потреби);</w:t>
            </w:r>
          </w:p>
          <w:p w:rsidR="00423BBB" w:rsidRPr="00792625" w:rsidRDefault="00423BBB" w:rsidP="0039323D">
            <w:pPr>
              <w:shd w:val="clear" w:color="auto" w:fill="FFFFFF"/>
              <w:spacing w:after="150"/>
              <w:rPr>
                <w:sz w:val="24"/>
                <w:szCs w:val="24"/>
              </w:rPr>
            </w:pPr>
            <w:r w:rsidRPr="00792625">
              <w:rPr>
                <w:sz w:val="24"/>
                <w:szCs w:val="24"/>
              </w:rPr>
              <w:t>8.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видана лікарсько-консультативною комісією лікувально-профілактичного закладу в порядку та за формою, встановленими МОЗ (за потреби);</w:t>
            </w:r>
          </w:p>
          <w:p w:rsidR="00423BBB" w:rsidRPr="00792625" w:rsidRDefault="00423BBB" w:rsidP="0039323D">
            <w:pPr>
              <w:shd w:val="clear" w:color="auto" w:fill="FFFFFF"/>
              <w:spacing w:after="150"/>
              <w:rPr>
                <w:sz w:val="24"/>
                <w:szCs w:val="24"/>
              </w:rPr>
            </w:pPr>
            <w:r w:rsidRPr="00792625">
              <w:rPr>
                <w:sz w:val="24"/>
                <w:szCs w:val="24"/>
              </w:rPr>
              <w:t>9. 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rsidR="00423BBB" w:rsidRPr="00792625" w:rsidRDefault="00423BBB" w:rsidP="0039323D">
            <w:pPr>
              <w:shd w:val="clear" w:color="auto" w:fill="FFFFFF"/>
              <w:spacing w:after="150"/>
              <w:rPr>
                <w:sz w:val="24"/>
                <w:szCs w:val="24"/>
              </w:rPr>
            </w:pPr>
            <w:r w:rsidRPr="00792625">
              <w:rPr>
                <w:sz w:val="24"/>
                <w:szCs w:val="24"/>
              </w:rPr>
              <w:t>10. 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p>
          <w:p w:rsidR="00423BBB" w:rsidRPr="00792625" w:rsidRDefault="00423BBB" w:rsidP="004A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shd w:val="clear" w:color="auto" w:fill="FFFFFF"/>
              </w:rPr>
            </w:pPr>
            <w:r w:rsidRPr="00792625">
              <w:rPr>
                <w:i/>
                <w:iCs/>
                <w:sz w:val="24"/>
                <w:szCs w:val="24"/>
                <w:shd w:val="clear" w:color="auto" w:fill="FFFFFF"/>
              </w:rPr>
              <w:t>Особа, яка надає соціальні послуги з догляду на професійній основі:</w:t>
            </w:r>
          </w:p>
          <w:p w:rsidR="00423BBB" w:rsidRPr="00792625" w:rsidRDefault="00423BBB" w:rsidP="004A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92625">
              <w:rPr>
                <w:sz w:val="24"/>
                <w:szCs w:val="24"/>
              </w:rPr>
              <w:t xml:space="preserve">1. Заява, про згоду надавати соціальні послуги. </w:t>
            </w:r>
          </w:p>
          <w:p w:rsidR="00423BBB" w:rsidRPr="00792625" w:rsidRDefault="00423BBB" w:rsidP="00ED268A">
            <w:pPr>
              <w:shd w:val="clear" w:color="auto" w:fill="FFFFFF"/>
              <w:spacing w:after="150"/>
              <w:rPr>
                <w:sz w:val="24"/>
                <w:szCs w:val="24"/>
              </w:rPr>
            </w:pPr>
            <w:r w:rsidRPr="00792625">
              <w:rPr>
                <w:sz w:val="24"/>
                <w:szCs w:val="24"/>
                <w:lang w:val="ru-RU"/>
              </w:rPr>
              <w:t>2.</w:t>
            </w:r>
            <w:r w:rsidRPr="00792625">
              <w:rPr>
                <w:sz w:val="24"/>
                <w:szCs w:val="24"/>
              </w:rPr>
              <w:t xml:space="preserve"> 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rsidR="00423BBB" w:rsidRPr="00792625" w:rsidRDefault="00423BBB" w:rsidP="00ED268A">
            <w:pPr>
              <w:shd w:val="clear" w:color="auto" w:fill="FFFFFF"/>
              <w:spacing w:after="150"/>
              <w:rPr>
                <w:sz w:val="24"/>
                <w:szCs w:val="24"/>
              </w:rPr>
            </w:pPr>
            <w:r w:rsidRPr="00792625">
              <w:rPr>
                <w:sz w:val="24"/>
                <w:szCs w:val="24"/>
              </w:rPr>
              <w:t>3.документ,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423BBB" w:rsidRPr="00792625" w:rsidRDefault="00423BBB" w:rsidP="004A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92625">
              <w:rPr>
                <w:sz w:val="24"/>
                <w:szCs w:val="24"/>
              </w:rPr>
              <w:t>4. Заява з банку для проведення соціальних виплат.</w:t>
            </w:r>
          </w:p>
          <w:p w:rsidR="00423BBB" w:rsidRPr="00792625" w:rsidRDefault="00423BBB" w:rsidP="004A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23BBB" w:rsidRPr="00792625" w:rsidRDefault="00423BBB" w:rsidP="00931272">
            <w:pPr>
              <w:rPr>
                <w:sz w:val="24"/>
                <w:szCs w:val="24"/>
              </w:rPr>
            </w:pPr>
            <w:r w:rsidRPr="00792625">
              <w:rPr>
                <w:b/>
                <w:bCs/>
                <w:sz w:val="24"/>
                <w:szCs w:val="24"/>
              </w:rPr>
              <w:t>Примітка: копії звіряються з оригіналами.</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C74B67">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9B17E0">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23BBB" w:rsidRPr="00792625" w:rsidRDefault="00423BBB" w:rsidP="0048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792625">
              <w:rPr>
                <w:sz w:val="24"/>
                <w:szCs w:val="24"/>
                <w:shd w:val="clear" w:color="auto" w:fill="FFFFFF"/>
              </w:rPr>
              <w:t>Особа або законний представник особи, яка потребує надання соціальних послуг з догляду на професійній основі</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9B17E0">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423BBB" w:rsidRPr="00792625" w:rsidRDefault="00423BBB" w:rsidP="00CB47C1">
            <w:pPr>
              <w:jc w:val="left"/>
              <w:rPr>
                <w:sz w:val="24"/>
                <w:szCs w:val="24"/>
                <w:lang w:eastAsia="uk-UA"/>
              </w:rPr>
            </w:pPr>
            <w:r w:rsidRPr="00792625">
              <w:rPr>
                <w:sz w:val="24"/>
                <w:szCs w:val="24"/>
                <w:lang w:eastAsia="uk-UA"/>
              </w:rPr>
              <w:t xml:space="preserve">Адміністративна послуга надається </w:t>
            </w:r>
            <w:r w:rsidRPr="00792625">
              <w:rPr>
                <w:sz w:val="24"/>
                <w:szCs w:val="24"/>
                <w:lang w:eastAsia="ru-RU"/>
              </w:rPr>
              <w:t>безоплатно</w:t>
            </w:r>
          </w:p>
          <w:p w:rsidR="00423BBB" w:rsidRPr="00792625" w:rsidRDefault="00423BBB" w:rsidP="00F05F9A">
            <w:pPr>
              <w:ind w:firstLine="217"/>
              <w:jc w:val="left"/>
              <w:rPr>
                <w:sz w:val="24"/>
                <w:szCs w:val="24"/>
                <w:lang w:val="ru-RU" w:eastAsia="uk-UA"/>
              </w:rPr>
            </w:pPr>
          </w:p>
        </w:tc>
      </w:tr>
      <w:tr w:rsidR="00423BBB" w:rsidRPr="00F94EC9">
        <w:tc>
          <w:tcPr>
            <w:tcW w:w="9965" w:type="dxa"/>
            <w:gridSpan w:val="3"/>
            <w:tcBorders>
              <w:top w:val="outset" w:sz="6" w:space="0" w:color="000000"/>
              <w:left w:val="outset" w:sz="6" w:space="0" w:color="000000"/>
              <w:bottom w:val="outset" w:sz="6" w:space="0" w:color="000000"/>
              <w:right w:val="outset" w:sz="6" w:space="0" w:color="000000"/>
            </w:tcBorders>
          </w:tcPr>
          <w:p w:rsidR="00423BBB" w:rsidRPr="00792625" w:rsidRDefault="00423BBB" w:rsidP="00C21646">
            <w:pPr>
              <w:ind w:firstLine="217"/>
              <w:jc w:val="center"/>
              <w:rPr>
                <w:sz w:val="24"/>
                <w:szCs w:val="24"/>
                <w:lang w:eastAsia="uk-UA"/>
              </w:rPr>
            </w:pPr>
            <w:r w:rsidRPr="00792625">
              <w:rPr>
                <w:sz w:val="24"/>
                <w:szCs w:val="24"/>
                <w:lang w:eastAsia="uk-UA"/>
              </w:rPr>
              <w:t>У разі платності:</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C21646" w:rsidRDefault="00423BBB"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423BBB" w:rsidRDefault="00423BBB" w:rsidP="00C71DD9">
            <w:pPr>
              <w:jc w:val="left"/>
              <w:rPr>
                <w:sz w:val="24"/>
                <w:szCs w:val="24"/>
                <w:lang w:eastAsia="uk-UA"/>
              </w:rPr>
            </w:pPr>
            <w:r>
              <w:rPr>
                <w:sz w:val="24"/>
                <w:szCs w:val="24"/>
                <w:lang w:eastAsia="uk-UA"/>
              </w:rPr>
              <w:t xml:space="preserve">Нормативно-правові акти, </w:t>
            </w:r>
          </w:p>
          <w:p w:rsidR="00423BBB" w:rsidRPr="00F94EC9" w:rsidRDefault="00423BBB"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423BBB" w:rsidRPr="00792625" w:rsidRDefault="00423BBB" w:rsidP="00F05F9A">
            <w:pPr>
              <w:ind w:firstLine="217"/>
              <w:jc w:val="left"/>
              <w:rPr>
                <w:sz w:val="24"/>
                <w:szCs w:val="24"/>
                <w:lang w:eastAsia="uk-UA"/>
              </w:rPr>
            </w:pPr>
            <w:r w:rsidRPr="00792625">
              <w:rPr>
                <w:sz w:val="24"/>
                <w:szCs w:val="24"/>
                <w:lang w:eastAsia="uk-UA"/>
              </w:rPr>
              <w:t>-</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Default="00423BBB"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423BBB" w:rsidRPr="00792625" w:rsidRDefault="00423BBB" w:rsidP="00F05F9A">
            <w:pPr>
              <w:ind w:firstLine="217"/>
              <w:jc w:val="left"/>
              <w:rPr>
                <w:sz w:val="24"/>
                <w:szCs w:val="24"/>
                <w:lang w:eastAsia="uk-UA"/>
              </w:rPr>
            </w:pPr>
            <w:r w:rsidRPr="00792625">
              <w:rPr>
                <w:sz w:val="24"/>
                <w:szCs w:val="24"/>
                <w:lang w:eastAsia="uk-UA"/>
              </w:rPr>
              <w:t>-</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Default="00423BBB"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423BBB" w:rsidRDefault="00423BBB"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423BBB" w:rsidRPr="00792625" w:rsidRDefault="00423BBB" w:rsidP="00F05F9A">
            <w:pPr>
              <w:ind w:firstLine="217"/>
              <w:jc w:val="left"/>
              <w:rPr>
                <w:sz w:val="24"/>
                <w:szCs w:val="24"/>
                <w:lang w:eastAsia="uk-UA"/>
              </w:rPr>
            </w:pPr>
            <w:r w:rsidRPr="00792625">
              <w:rPr>
                <w:sz w:val="24"/>
                <w:szCs w:val="24"/>
                <w:lang w:eastAsia="uk-UA"/>
              </w:rPr>
              <w:t>-</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23BBB" w:rsidRPr="00792625" w:rsidRDefault="00423BBB" w:rsidP="006361CD">
            <w:pPr>
              <w:rPr>
                <w:sz w:val="24"/>
                <w:szCs w:val="24"/>
              </w:rPr>
            </w:pPr>
            <w:r>
              <w:rPr>
                <w:rStyle w:val="rvts0"/>
                <w:sz w:val="24"/>
                <w:szCs w:val="24"/>
                <w:lang w:val="ru-RU"/>
              </w:rPr>
              <w:t xml:space="preserve"> </w:t>
            </w:r>
            <w:r w:rsidRPr="00792625">
              <w:rPr>
                <w:rStyle w:val="rvts0"/>
                <w:sz w:val="24"/>
                <w:szCs w:val="24"/>
              </w:rPr>
              <w:t xml:space="preserve">Допомога призначається </w:t>
            </w:r>
            <w:r w:rsidRPr="00792625">
              <w:rPr>
                <w:sz w:val="24"/>
                <w:szCs w:val="24"/>
              </w:rPr>
              <w:t>протягом 10 календарних днів (за умови подання повного пакету документів)</w:t>
            </w:r>
            <w:r>
              <w:rPr>
                <w:sz w:val="24"/>
                <w:szCs w:val="24"/>
              </w:rPr>
              <w:t xml:space="preserve"> </w:t>
            </w:r>
            <w:r w:rsidRPr="00792625">
              <w:rPr>
                <w:sz w:val="24"/>
                <w:szCs w:val="24"/>
              </w:rPr>
              <w:t>.</w:t>
            </w:r>
          </w:p>
          <w:p w:rsidR="00423BBB" w:rsidRPr="00792625" w:rsidRDefault="00423BBB" w:rsidP="006361CD">
            <w:pPr>
              <w:shd w:val="clear" w:color="auto" w:fill="FFFFFF"/>
              <w:spacing w:after="150"/>
              <w:ind w:firstLine="450"/>
              <w:rPr>
                <w:sz w:val="24"/>
                <w:szCs w:val="24"/>
                <w:highlight w:val="yellow"/>
              </w:rPr>
            </w:pPr>
            <w:r>
              <w:rPr>
                <w:sz w:val="24"/>
                <w:szCs w:val="24"/>
              </w:rPr>
              <w:t xml:space="preserve"> </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23BBB" w:rsidRPr="00792625" w:rsidRDefault="00423BBB" w:rsidP="006361CD">
            <w:pPr>
              <w:pStyle w:val="rvps2"/>
              <w:spacing w:after="150" w:afterAutospacing="0"/>
              <w:jc w:val="both"/>
            </w:pPr>
            <w:bookmarkStart w:id="11" w:name="n26"/>
            <w:bookmarkEnd w:id="11"/>
            <w:r w:rsidRPr="00792625">
              <w:t>1.Отримують соціальні послуги догляду вдома, паліативного догляду, стаціонарного догляду від надавача комунального чи недержавного сектору;</w:t>
            </w:r>
          </w:p>
          <w:p w:rsidR="00423BBB" w:rsidRPr="00792625" w:rsidRDefault="00423BBB" w:rsidP="006361CD">
            <w:pPr>
              <w:pStyle w:val="rvps2"/>
              <w:spacing w:after="150" w:afterAutospacing="0"/>
              <w:jc w:val="both"/>
            </w:pPr>
            <w:bookmarkStart w:id="12" w:name="n27"/>
            <w:bookmarkEnd w:id="12"/>
            <w:r w:rsidRPr="00792625">
              <w:t>2.Отримують виплати на догляд відповідно до Законів України </w:t>
            </w:r>
            <w:hyperlink r:id="rId9" w:tgtFrame="_blank" w:history="1">
              <w:r w:rsidRPr="00792625">
                <w:rPr>
                  <w:rStyle w:val="Hyperlink"/>
                  <w:color w:val="auto"/>
                  <w:u w:val="none"/>
                </w:rPr>
                <w:t>“Про загальнообов’язкове державне соціальне страхування”</w:t>
              </w:r>
            </w:hyperlink>
            <w:r w:rsidRPr="00792625">
              <w:t>, </w:t>
            </w:r>
            <w:hyperlink r:id="rId10" w:tgtFrame="_blank" w:history="1">
              <w:r w:rsidRPr="00792625">
                <w:rPr>
                  <w:rStyle w:val="Hyperlink"/>
                  <w:color w:val="auto"/>
                  <w:u w:val="none"/>
                </w:rPr>
                <w:t>“Про державну соціальну допомогу особам, які не мають права на пенсію, та особам з інвалідністю”</w:t>
              </w:r>
            </w:hyperlink>
            <w:r w:rsidRPr="00792625">
              <w:t>, </w:t>
            </w:r>
            <w:hyperlink r:id="rId11" w:tgtFrame="_blank" w:history="1">
              <w:r w:rsidRPr="00792625">
                <w:rPr>
                  <w:rStyle w:val="Hyperlink"/>
                  <w:color w:val="auto"/>
                  <w:u w:val="none"/>
                </w:rPr>
                <w:t>“Про пенсійне забезпечення осіб, звільнених з військової служби, та деяких інших осіб”</w:t>
              </w:r>
            </w:hyperlink>
            <w:r w:rsidRPr="00792625">
              <w:t>, </w:t>
            </w:r>
            <w:hyperlink r:id="rId12" w:tgtFrame="_blank" w:history="1">
              <w:r w:rsidRPr="00792625">
                <w:rPr>
                  <w:rStyle w:val="Hyperlink"/>
                  <w:color w:val="auto"/>
                  <w:u w:val="none"/>
                </w:rPr>
                <w:t>“Про державну соціальну допомогу особам з інвалідністю з дитинства та дітям з інвалідністю”</w:t>
              </w:r>
            </w:hyperlink>
            <w:r w:rsidRPr="00792625">
              <w:t> (крім осіб з інвалідністю з дитинства I групи);</w:t>
            </w:r>
          </w:p>
          <w:p w:rsidR="00423BBB" w:rsidRPr="00792625" w:rsidRDefault="00423BBB" w:rsidP="006361CD">
            <w:pPr>
              <w:pStyle w:val="rvps2"/>
              <w:spacing w:after="150" w:afterAutospacing="0"/>
              <w:jc w:val="both"/>
            </w:pPr>
            <w:bookmarkStart w:id="13" w:name="n28"/>
            <w:bookmarkEnd w:id="13"/>
            <w:r w:rsidRPr="00792625">
              <w:t>3 Фізичним особам, які надають соціальні послуги з догляду на професійній основі і отримують допомогу на догляд відповідно до </w:t>
            </w:r>
            <w:hyperlink r:id="rId13" w:tgtFrame="_blank" w:history="1">
              <w:r w:rsidRPr="00792625">
                <w:rPr>
                  <w:rStyle w:val="Hyperlink"/>
                  <w:color w:val="auto"/>
                  <w:u w:val="none"/>
                </w:rPr>
                <w:t>Закону України</w:t>
              </w:r>
            </w:hyperlink>
            <w:r w:rsidRPr="00792625">
              <w:t> “Про психіатричну допомогу”;</w:t>
            </w:r>
          </w:p>
          <w:p w:rsidR="00423BBB" w:rsidRPr="00792625" w:rsidRDefault="00423BBB" w:rsidP="006361CD">
            <w:pPr>
              <w:pStyle w:val="rvps2"/>
              <w:spacing w:after="150" w:afterAutospacing="0"/>
              <w:jc w:val="both"/>
            </w:pPr>
            <w:bookmarkStart w:id="14" w:name="n29"/>
            <w:bookmarkEnd w:id="14"/>
            <w:r w:rsidRPr="00792625">
              <w:t>4.  Фізичним особам, які надають соціальні послуги з догляду на професійній основі і отримують компенсацію за надання соціальних послуг з догляду на непрофесійній основі відповідно до </w:t>
            </w:r>
            <w:hyperlink r:id="rId14" w:tgtFrame="_blank" w:history="1">
              <w:r w:rsidRPr="00792625">
                <w:rPr>
                  <w:rStyle w:val="Hyperlink"/>
                  <w:color w:val="auto"/>
                  <w:u w:val="none"/>
                </w:rPr>
                <w:t>Закону України</w:t>
              </w:r>
            </w:hyperlink>
            <w:r w:rsidRPr="00792625">
              <w:t> “Про соціальні послуги”.</w:t>
            </w:r>
            <w:bookmarkStart w:id="15" w:name="n30"/>
            <w:bookmarkStart w:id="16" w:name="n31"/>
            <w:bookmarkEnd w:id="15"/>
            <w:bookmarkEnd w:id="16"/>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23BBB" w:rsidRPr="00792625" w:rsidRDefault="00423BBB" w:rsidP="006361CD">
            <w:pPr>
              <w:tabs>
                <w:tab w:val="left" w:pos="358"/>
                <w:tab w:val="left" w:pos="449"/>
              </w:tabs>
              <w:rPr>
                <w:sz w:val="24"/>
                <w:szCs w:val="24"/>
                <w:lang w:eastAsia="uk-UA"/>
              </w:rPr>
            </w:pPr>
            <w:bookmarkStart w:id="17" w:name="o638"/>
            <w:bookmarkEnd w:id="17"/>
            <w:r w:rsidRPr="00792625">
              <w:rPr>
                <w:sz w:val="24"/>
                <w:szCs w:val="24"/>
                <w:shd w:val="clear" w:color="auto" w:fill="FFFFFF"/>
              </w:rPr>
              <w:t>Відповідно до поданих заяв про потребу в наданні соціальних послуг та про згоду надавати соціальні послуги і документів уповноважений орган протягом десяти календарних днів готує договір про надання соціальних послуг з догляду на професійній основі, що укладається у письмовій формі між фізичною особою, яка надає соціальні послуги з догляду на професійній основі, особою або законним представником особи, яка потребує надання соціальних послуг з догляду на професійній основі, та уповноваженим органом</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423BBB" w:rsidRPr="00792625" w:rsidRDefault="00423BBB" w:rsidP="006361CD">
            <w:pPr>
              <w:shd w:val="clear" w:color="auto" w:fill="FFFFFF"/>
              <w:spacing w:after="150"/>
              <w:rPr>
                <w:sz w:val="24"/>
                <w:szCs w:val="24"/>
              </w:rPr>
            </w:pPr>
            <w:r w:rsidRPr="00792625">
              <w:rPr>
                <w:sz w:val="24"/>
                <w:szCs w:val="24"/>
                <w:lang w:eastAsia="ru-RU"/>
              </w:rPr>
              <w:t xml:space="preserve">Повідомлення про призначення </w:t>
            </w:r>
            <w:r>
              <w:rPr>
                <w:sz w:val="24"/>
                <w:szCs w:val="24"/>
                <w:lang w:eastAsia="ru-RU"/>
              </w:rPr>
              <w:t>компенсації</w:t>
            </w:r>
            <w:r w:rsidRPr="00792625">
              <w:rPr>
                <w:sz w:val="24"/>
                <w:szCs w:val="24"/>
                <w:lang w:eastAsia="ru-RU"/>
              </w:rPr>
              <w:t xml:space="preserve"> (відмову у призначенні)</w:t>
            </w:r>
          </w:p>
        </w:tc>
      </w:tr>
      <w:tr w:rsidR="00423BBB" w:rsidRPr="00F94EC9">
        <w:tc>
          <w:tcPr>
            <w:tcW w:w="0" w:type="auto"/>
            <w:tcBorders>
              <w:top w:val="outset" w:sz="6" w:space="0" w:color="000000"/>
              <w:left w:val="outset" w:sz="6" w:space="0" w:color="000000"/>
              <w:bottom w:val="outset" w:sz="6" w:space="0" w:color="000000"/>
              <w:right w:val="outset" w:sz="6" w:space="0" w:color="000000"/>
            </w:tcBorders>
          </w:tcPr>
          <w:p w:rsidR="00423BBB" w:rsidRPr="00F94EC9" w:rsidRDefault="00423BBB" w:rsidP="006361CD">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423BBB" w:rsidRDefault="00423BBB" w:rsidP="006361CD">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423BBB" w:rsidRPr="00792625" w:rsidRDefault="00423BBB" w:rsidP="006361CD">
            <w:pPr>
              <w:shd w:val="clear" w:color="auto" w:fill="FFFFFF"/>
              <w:spacing w:after="150"/>
              <w:ind w:firstLine="450"/>
              <w:rPr>
                <w:sz w:val="24"/>
                <w:szCs w:val="24"/>
              </w:rPr>
            </w:pPr>
            <w:r w:rsidRPr="00792625">
              <w:rPr>
                <w:sz w:val="24"/>
                <w:szCs w:val="24"/>
              </w:rPr>
              <w:t>Під час подання заяви про потребу в наданні соціальних послуг особа або законний представник особи, яка потребує надання соціальних послуг з догляду на професійній основі, використовуючи інформацію про фізичних осіб, які надають соціальні послуги з догляду на професійній основі, яка міститься у переліку, можуть зазначити прізвище, власне ім’я, по батькові (за наявності) фізичної особи, яка надаватиме соціальні послуги з догляду на професійній основі.</w:t>
            </w:r>
          </w:p>
          <w:p w:rsidR="00423BBB" w:rsidRPr="00792625" w:rsidRDefault="00423BBB" w:rsidP="006361CD">
            <w:pPr>
              <w:shd w:val="clear" w:color="auto" w:fill="FFFFFF"/>
              <w:spacing w:after="150"/>
              <w:ind w:firstLine="450"/>
              <w:rPr>
                <w:sz w:val="24"/>
                <w:szCs w:val="24"/>
              </w:rPr>
            </w:pPr>
            <w:bookmarkStart w:id="18" w:name="n46"/>
            <w:bookmarkEnd w:id="18"/>
            <w:r w:rsidRPr="00792625">
              <w:rPr>
                <w:sz w:val="24"/>
                <w:szCs w:val="24"/>
              </w:rPr>
              <w:t>Якщо у заяві про потребу в наданні соціальних послуг не зазначено прізвище, власне ім’я, по батькові (за наявності) фізичної особи, яка надаватиме соціальні послуги з догляду на професійній основі, уповноважений орган самостійно приймає рішення про вибір такої фізичної особи, використовуючи відомості з переліку.</w:t>
            </w:r>
          </w:p>
          <w:p w:rsidR="00423BBB" w:rsidRPr="00792625" w:rsidRDefault="00423BBB" w:rsidP="006361CD">
            <w:pPr>
              <w:pStyle w:val="ListParagraph"/>
              <w:tabs>
                <w:tab w:val="left" w:pos="358"/>
              </w:tabs>
              <w:ind w:left="0" w:firstLine="217"/>
              <w:rPr>
                <w:sz w:val="24"/>
                <w:szCs w:val="24"/>
                <w:lang w:eastAsia="uk-UA"/>
              </w:rPr>
            </w:pPr>
          </w:p>
        </w:tc>
      </w:tr>
    </w:tbl>
    <w:p w:rsidR="00423BBB" w:rsidRDefault="00423BBB">
      <w:pPr>
        <w:rPr>
          <w:sz w:val="24"/>
          <w:szCs w:val="24"/>
        </w:rPr>
      </w:pPr>
      <w:bookmarkStart w:id="19" w:name="n43"/>
      <w:bookmarkEnd w:id="19"/>
    </w:p>
    <w:p w:rsidR="00423BBB" w:rsidRDefault="00423BBB">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423BBB" w:rsidRDefault="00423BBB">
      <w:pPr>
        <w:rPr>
          <w:sz w:val="24"/>
          <w:szCs w:val="24"/>
          <w:lang w:val="ru-RU"/>
        </w:rPr>
      </w:pPr>
    </w:p>
    <w:p w:rsidR="00423BBB" w:rsidRDefault="00423BBB">
      <w:pPr>
        <w:rPr>
          <w:sz w:val="24"/>
          <w:szCs w:val="24"/>
          <w:lang w:val="ru-RU"/>
        </w:rPr>
      </w:pPr>
    </w:p>
    <w:p w:rsidR="00423BBB" w:rsidRDefault="00423BBB">
      <w:pPr>
        <w:rPr>
          <w:sz w:val="24"/>
          <w:szCs w:val="24"/>
          <w:lang w:val="ru-RU"/>
        </w:rPr>
      </w:pPr>
    </w:p>
    <w:p w:rsidR="00423BBB" w:rsidRDefault="00423BBB">
      <w:pPr>
        <w:rPr>
          <w:sz w:val="24"/>
          <w:szCs w:val="24"/>
          <w:lang w:val="ru-RU"/>
        </w:rPr>
      </w:pPr>
    </w:p>
    <w:sectPr w:rsidR="00423BBB" w:rsidSect="004C1C65">
      <w:headerReference w:type="default" r:id="rId15"/>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BBB" w:rsidRDefault="00423BBB">
      <w:r>
        <w:separator/>
      </w:r>
    </w:p>
  </w:endnote>
  <w:endnote w:type="continuationSeparator" w:id="0">
    <w:p w:rsidR="00423BBB" w:rsidRDefault="00423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BBB" w:rsidRDefault="00423BBB">
      <w:r>
        <w:separator/>
      </w:r>
    </w:p>
  </w:footnote>
  <w:footnote w:type="continuationSeparator" w:id="0">
    <w:p w:rsidR="00423BBB" w:rsidRDefault="00423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BB" w:rsidRPr="003945B6" w:rsidRDefault="00423BBB">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6</w:t>
    </w:r>
    <w:r w:rsidRPr="003945B6">
      <w:rPr>
        <w:sz w:val="24"/>
        <w:szCs w:val="24"/>
      </w:rPr>
      <w:fldChar w:fldCharType="end"/>
    </w:r>
  </w:p>
  <w:p w:rsidR="00423BBB" w:rsidRDefault="00423B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5885B54"/>
    <w:multiLevelType w:val="hybridMultilevel"/>
    <w:tmpl w:val="703AD4F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0C8278D8"/>
    <w:multiLevelType w:val="hybridMultilevel"/>
    <w:tmpl w:val="CCD6C54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6">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7">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8">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9">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0">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9"/>
  </w:num>
  <w:num w:numId="3">
    <w:abstractNumId w:val="8"/>
  </w:num>
  <w:num w:numId="4">
    <w:abstractNumId w:val="5"/>
  </w:num>
  <w:num w:numId="5">
    <w:abstractNumId w:val="7"/>
  </w:num>
  <w:num w:numId="6">
    <w:abstractNumId w:val="4"/>
  </w:num>
  <w:num w:numId="7">
    <w:abstractNumId w:val="2"/>
  </w:num>
  <w:num w:numId="8">
    <w:abstractNumId w:val="6"/>
  </w:num>
  <w:num w:numId="9">
    <w:abstractNumId w:val="10"/>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11BA"/>
    <w:rsid w:val="001648B8"/>
    <w:rsid w:val="001651D9"/>
    <w:rsid w:val="0019011A"/>
    <w:rsid w:val="001A42A6"/>
    <w:rsid w:val="001C13B9"/>
    <w:rsid w:val="001D114C"/>
    <w:rsid w:val="001D5657"/>
    <w:rsid w:val="001E0E70"/>
    <w:rsid w:val="001F4787"/>
    <w:rsid w:val="001F5FD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323D"/>
    <w:rsid w:val="0039380D"/>
    <w:rsid w:val="0039410C"/>
    <w:rsid w:val="003945B6"/>
    <w:rsid w:val="00397AF0"/>
    <w:rsid w:val="003A0DE1"/>
    <w:rsid w:val="003A3967"/>
    <w:rsid w:val="003A465D"/>
    <w:rsid w:val="003E03D4"/>
    <w:rsid w:val="003E1C96"/>
    <w:rsid w:val="003E6B74"/>
    <w:rsid w:val="00400CE8"/>
    <w:rsid w:val="00401FD9"/>
    <w:rsid w:val="00410FB3"/>
    <w:rsid w:val="00423BBB"/>
    <w:rsid w:val="004465E1"/>
    <w:rsid w:val="00450025"/>
    <w:rsid w:val="00450D8A"/>
    <w:rsid w:val="004548BC"/>
    <w:rsid w:val="00460F1C"/>
    <w:rsid w:val="0046323A"/>
    <w:rsid w:val="0046358D"/>
    <w:rsid w:val="004864CF"/>
    <w:rsid w:val="00491D4D"/>
    <w:rsid w:val="00497481"/>
    <w:rsid w:val="004A3B0E"/>
    <w:rsid w:val="004A6B86"/>
    <w:rsid w:val="004C1C65"/>
    <w:rsid w:val="004D262E"/>
    <w:rsid w:val="004D5965"/>
    <w:rsid w:val="004E049C"/>
    <w:rsid w:val="004E0545"/>
    <w:rsid w:val="004E3479"/>
    <w:rsid w:val="004F1788"/>
    <w:rsid w:val="004F324E"/>
    <w:rsid w:val="004F61A5"/>
    <w:rsid w:val="005035A4"/>
    <w:rsid w:val="00507774"/>
    <w:rsid w:val="0052210E"/>
    <w:rsid w:val="0052271C"/>
    <w:rsid w:val="00523281"/>
    <w:rsid w:val="0053056A"/>
    <w:rsid w:val="005345F8"/>
    <w:rsid w:val="005403D3"/>
    <w:rsid w:val="005430B6"/>
    <w:rsid w:val="0054769B"/>
    <w:rsid w:val="005514E1"/>
    <w:rsid w:val="00552087"/>
    <w:rsid w:val="005572EC"/>
    <w:rsid w:val="00561D20"/>
    <w:rsid w:val="00562EA8"/>
    <w:rsid w:val="00564D29"/>
    <w:rsid w:val="0056512D"/>
    <w:rsid w:val="00567E56"/>
    <w:rsid w:val="0057665B"/>
    <w:rsid w:val="00586539"/>
    <w:rsid w:val="00592154"/>
    <w:rsid w:val="0059459D"/>
    <w:rsid w:val="005959BD"/>
    <w:rsid w:val="0059760B"/>
    <w:rsid w:val="005B1B2C"/>
    <w:rsid w:val="005D0462"/>
    <w:rsid w:val="005D23CE"/>
    <w:rsid w:val="005D742A"/>
    <w:rsid w:val="00602A59"/>
    <w:rsid w:val="00603E47"/>
    <w:rsid w:val="00604996"/>
    <w:rsid w:val="00622936"/>
    <w:rsid w:val="006346E3"/>
    <w:rsid w:val="006361CD"/>
    <w:rsid w:val="00640DAF"/>
    <w:rsid w:val="006412E8"/>
    <w:rsid w:val="00657444"/>
    <w:rsid w:val="00657C2C"/>
    <w:rsid w:val="00660D04"/>
    <w:rsid w:val="0066714A"/>
    <w:rsid w:val="00667198"/>
    <w:rsid w:val="00687468"/>
    <w:rsid w:val="00690FCC"/>
    <w:rsid w:val="006B1A15"/>
    <w:rsid w:val="006C2AC3"/>
    <w:rsid w:val="006C5198"/>
    <w:rsid w:val="006C67A5"/>
    <w:rsid w:val="006D7D9B"/>
    <w:rsid w:val="006F04B0"/>
    <w:rsid w:val="00711E62"/>
    <w:rsid w:val="00722219"/>
    <w:rsid w:val="00732FAF"/>
    <w:rsid w:val="00744F1B"/>
    <w:rsid w:val="00750645"/>
    <w:rsid w:val="007615FE"/>
    <w:rsid w:val="00761E91"/>
    <w:rsid w:val="00782BC4"/>
    <w:rsid w:val="00783197"/>
    <w:rsid w:val="007837EB"/>
    <w:rsid w:val="00787DF2"/>
    <w:rsid w:val="00791CD5"/>
    <w:rsid w:val="0079262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63B3F"/>
    <w:rsid w:val="0088053D"/>
    <w:rsid w:val="00895711"/>
    <w:rsid w:val="008A24E2"/>
    <w:rsid w:val="008A581D"/>
    <w:rsid w:val="008B1659"/>
    <w:rsid w:val="008C0A98"/>
    <w:rsid w:val="00903B89"/>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40990"/>
    <w:rsid w:val="00A42940"/>
    <w:rsid w:val="00A53505"/>
    <w:rsid w:val="00A54A00"/>
    <w:rsid w:val="00A63158"/>
    <w:rsid w:val="00A66228"/>
    <w:rsid w:val="00A66508"/>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53C6C"/>
    <w:rsid w:val="00C61F97"/>
    <w:rsid w:val="00C638C2"/>
    <w:rsid w:val="00C67058"/>
    <w:rsid w:val="00C7140C"/>
    <w:rsid w:val="00C71DD9"/>
    <w:rsid w:val="00C736F2"/>
    <w:rsid w:val="00C74B67"/>
    <w:rsid w:val="00C75A6D"/>
    <w:rsid w:val="00C801E6"/>
    <w:rsid w:val="00C94B34"/>
    <w:rsid w:val="00CA4CA1"/>
    <w:rsid w:val="00CB47C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95B73"/>
    <w:rsid w:val="00EA2EDC"/>
    <w:rsid w:val="00EB038E"/>
    <w:rsid w:val="00EB0926"/>
    <w:rsid w:val="00EB16A3"/>
    <w:rsid w:val="00EB69F4"/>
    <w:rsid w:val="00EC550D"/>
    <w:rsid w:val="00ED05C6"/>
    <w:rsid w:val="00ED268A"/>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5B4D"/>
    <w:rsid w:val="00F2657C"/>
    <w:rsid w:val="00F344C1"/>
    <w:rsid w:val="00F35371"/>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styleId="NormalWeb">
    <w:name w:val="Normal (Web)"/>
    <w:basedOn w:val="Normal"/>
    <w:uiPriority w:val="99"/>
    <w:rsid w:val="00E95B73"/>
    <w:pPr>
      <w:spacing w:before="100" w:beforeAutospacing="1" w:after="100" w:afterAutospacing="1"/>
      <w:jc w:val="left"/>
    </w:pPr>
    <w:rPr>
      <w:sz w:val="24"/>
      <w:szCs w:val="24"/>
      <w:lang w:eastAsia="uk-UA"/>
    </w:rPr>
  </w:style>
  <w:style w:type="character" w:customStyle="1" w:styleId="apple-converted-space">
    <w:name w:val="apple-converted-space"/>
    <w:basedOn w:val="DefaultParagraphFont"/>
    <w:uiPriority w:val="99"/>
    <w:rsid w:val="00E95B73"/>
  </w:style>
  <w:style w:type="character" w:customStyle="1" w:styleId="dat0">
    <w:name w:val="dat0"/>
    <w:basedOn w:val="DefaultParagraphFont"/>
    <w:uiPriority w:val="99"/>
    <w:rsid w:val="00E95B73"/>
  </w:style>
  <w:style w:type="paragraph" w:customStyle="1" w:styleId="rvps17">
    <w:name w:val="rvps17"/>
    <w:basedOn w:val="Normal"/>
    <w:uiPriority w:val="99"/>
    <w:rsid w:val="00E95B73"/>
    <w:pPr>
      <w:spacing w:before="100" w:beforeAutospacing="1" w:after="100" w:afterAutospacing="1"/>
      <w:jc w:val="left"/>
    </w:pPr>
    <w:rPr>
      <w:sz w:val="24"/>
      <w:szCs w:val="24"/>
      <w:lang w:val="en-US"/>
    </w:rPr>
  </w:style>
  <w:style w:type="character" w:customStyle="1" w:styleId="rvts64">
    <w:name w:val="rvts64"/>
    <w:uiPriority w:val="99"/>
    <w:rsid w:val="00E95B73"/>
  </w:style>
  <w:style w:type="paragraph" w:customStyle="1" w:styleId="rvps7">
    <w:name w:val="rvps7"/>
    <w:basedOn w:val="Normal"/>
    <w:uiPriority w:val="99"/>
    <w:rsid w:val="00E95B73"/>
    <w:pPr>
      <w:spacing w:before="100" w:beforeAutospacing="1" w:after="100" w:afterAutospacing="1"/>
      <w:jc w:val="left"/>
    </w:pPr>
    <w:rPr>
      <w:sz w:val="24"/>
      <w:szCs w:val="24"/>
      <w:lang w:val="en-US"/>
    </w:rPr>
  </w:style>
  <w:style w:type="character" w:customStyle="1" w:styleId="rvts9">
    <w:name w:val="rvts9"/>
    <w:uiPriority w:val="99"/>
    <w:rsid w:val="00E95B73"/>
  </w:style>
  <w:style w:type="paragraph" w:customStyle="1" w:styleId="rvps6">
    <w:name w:val="rvps6"/>
    <w:basedOn w:val="Normal"/>
    <w:uiPriority w:val="99"/>
    <w:rsid w:val="00E95B73"/>
    <w:pPr>
      <w:spacing w:before="100" w:beforeAutospacing="1" w:after="100" w:afterAutospacing="1"/>
      <w:jc w:val="left"/>
    </w:pPr>
    <w:rPr>
      <w:sz w:val="24"/>
      <w:szCs w:val="24"/>
      <w:lang w:val="en-US"/>
    </w:rPr>
  </w:style>
  <w:style w:type="character" w:customStyle="1" w:styleId="rvts15">
    <w:name w:val="rvts15"/>
    <w:uiPriority w:val="99"/>
    <w:rsid w:val="00E95B73"/>
  </w:style>
  <w:style w:type="character" w:customStyle="1" w:styleId="rvts23">
    <w:name w:val="rvts23"/>
    <w:uiPriority w:val="99"/>
    <w:rsid w:val="00E95B73"/>
  </w:style>
  <w:style w:type="character" w:customStyle="1" w:styleId="rvts0">
    <w:name w:val="rvts0"/>
    <w:basedOn w:val="DefaultParagraphFont"/>
    <w:uiPriority w:val="99"/>
    <w:rsid w:val="006361CD"/>
  </w:style>
</w:styles>
</file>

<file path=word/webSettings.xml><?xml version="1.0" encoding="utf-8"?>
<w:webSettings xmlns:r="http://schemas.openxmlformats.org/officeDocument/2006/relationships" xmlns:w="http://schemas.openxmlformats.org/wordprocessingml/2006/main">
  <w:divs>
    <w:div w:id="632948443">
      <w:marLeft w:val="0"/>
      <w:marRight w:val="0"/>
      <w:marTop w:val="0"/>
      <w:marBottom w:val="0"/>
      <w:divBdr>
        <w:top w:val="none" w:sz="0" w:space="0" w:color="auto"/>
        <w:left w:val="none" w:sz="0" w:space="0" w:color="auto"/>
        <w:bottom w:val="none" w:sz="0" w:space="0" w:color="auto"/>
        <w:right w:val="none" w:sz="0" w:space="0" w:color="auto"/>
      </w:divBdr>
    </w:div>
    <w:div w:id="632948444">
      <w:marLeft w:val="0"/>
      <w:marRight w:val="0"/>
      <w:marTop w:val="0"/>
      <w:marBottom w:val="0"/>
      <w:divBdr>
        <w:top w:val="none" w:sz="0" w:space="0" w:color="auto"/>
        <w:left w:val="none" w:sz="0" w:space="0" w:color="auto"/>
        <w:bottom w:val="none" w:sz="0" w:space="0" w:color="auto"/>
        <w:right w:val="none" w:sz="0" w:space="0" w:color="auto"/>
      </w:divBdr>
    </w:div>
    <w:div w:id="632948445">
      <w:marLeft w:val="0"/>
      <w:marRight w:val="0"/>
      <w:marTop w:val="0"/>
      <w:marBottom w:val="0"/>
      <w:divBdr>
        <w:top w:val="none" w:sz="0" w:space="0" w:color="auto"/>
        <w:left w:val="none" w:sz="0" w:space="0" w:color="auto"/>
        <w:bottom w:val="none" w:sz="0" w:space="0" w:color="auto"/>
        <w:right w:val="none" w:sz="0" w:space="0" w:color="auto"/>
      </w:divBdr>
    </w:div>
    <w:div w:id="632948446">
      <w:marLeft w:val="0"/>
      <w:marRight w:val="0"/>
      <w:marTop w:val="0"/>
      <w:marBottom w:val="0"/>
      <w:divBdr>
        <w:top w:val="none" w:sz="0" w:space="0" w:color="auto"/>
        <w:left w:val="none" w:sz="0" w:space="0" w:color="auto"/>
        <w:bottom w:val="none" w:sz="0" w:space="0" w:color="auto"/>
        <w:right w:val="none" w:sz="0" w:space="0" w:color="auto"/>
      </w:divBdr>
    </w:div>
    <w:div w:id="632948450">
      <w:marLeft w:val="0"/>
      <w:marRight w:val="0"/>
      <w:marTop w:val="0"/>
      <w:marBottom w:val="0"/>
      <w:divBdr>
        <w:top w:val="none" w:sz="0" w:space="0" w:color="auto"/>
        <w:left w:val="none" w:sz="0" w:space="0" w:color="auto"/>
        <w:bottom w:val="none" w:sz="0" w:space="0" w:color="auto"/>
        <w:right w:val="none" w:sz="0" w:space="0" w:color="auto"/>
      </w:divBdr>
      <w:divsChild>
        <w:div w:id="632948460">
          <w:marLeft w:val="0"/>
          <w:marRight w:val="0"/>
          <w:marTop w:val="0"/>
          <w:marBottom w:val="0"/>
          <w:divBdr>
            <w:top w:val="none" w:sz="0" w:space="0" w:color="auto"/>
            <w:left w:val="none" w:sz="0" w:space="0" w:color="auto"/>
            <w:bottom w:val="none" w:sz="0" w:space="0" w:color="auto"/>
            <w:right w:val="none" w:sz="0" w:space="0" w:color="auto"/>
          </w:divBdr>
          <w:divsChild>
            <w:div w:id="632948466">
              <w:marLeft w:val="0"/>
              <w:marRight w:val="0"/>
              <w:marTop w:val="0"/>
              <w:marBottom w:val="0"/>
              <w:divBdr>
                <w:top w:val="none" w:sz="0" w:space="0" w:color="auto"/>
                <w:left w:val="single" w:sz="6" w:space="0" w:color="CCCCCC"/>
                <w:bottom w:val="none" w:sz="0" w:space="0" w:color="auto"/>
                <w:right w:val="single" w:sz="6" w:space="0" w:color="CCCCCC"/>
              </w:divBdr>
              <w:divsChild>
                <w:div w:id="632948474">
                  <w:marLeft w:val="-225"/>
                  <w:marRight w:val="-225"/>
                  <w:marTop w:val="0"/>
                  <w:marBottom w:val="0"/>
                  <w:divBdr>
                    <w:top w:val="none" w:sz="0" w:space="0" w:color="auto"/>
                    <w:left w:val="none" w:sz="0" w:space="0" w:color="auto"/>
                    <w:bottom w:val="none" w:sz="0" w:space="0" w:color="auto"/>
                    <w:right w:val="none" w:sz="0" w:space="0" w:color="auto"/>
                  </w:divBdr>
                  <w:divsChild>
                    <w:div w:id="632948448">
                      <w:marLeft w:val="0"/>
                      <w:marRight w:val="0"/>
                      <w:marTop w:val="0"/>
                      <w:marBottom w:val="0"/>
                      <w:divBdr>
                        <w:top w:val="none" w:sz="0" w:space="0" w:color="auto"/>
                        <w:left w:val="none" w:sz="0" w:space="0" w:color="auto"/>
                        <w:bottom w:val="none" w:sz="0" w:space="0" w:color="auto"/>
                        <w:right w:val="none" w:sz="0" w:space="0" w:color="auto"/>
                      </w:divBdr>
                      <w:divsChild>
                        <w:div w:id="632948468">
                          <w:marLeft w:val="0"/>
                          <w:marRight w:val="0"/>
                          <w:marTop w:val="0"/>
                          <w:marBottom w:val="0"/>
                          <w:divBdr>
                            <w:top w:val="none" w:sz="0" w:space="0" w:color="auto"/>
                            <w:left w:val="none" w:sz="0" w:space="0" w:color="auto"/>
                            <w:bottom w:val="none" w:sz="0" w:space="0" w:color="auto"/>
                            <w:right w:val="none" w:sz="0" w:space="0" w:color="auto"/>
                          </w:divBdr>
                          <w:divsChild>
                            <w:div w:id="6329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948454">
      <w:marLeft w:val="0"/>
      <w:marRight w:val="0"/>
      <w:marTop w:val="0"/>
      <w:marBottom w:val="0"/>
      <w:divBdr>
        <w:top w:val="none" w:sz="0" w:space="0" w:color="auto"/>
        <w:left w:val="none" w:sz="0" w:space="0" w:color="auto"/>
        <w:bottom w:val="none" w:sz="0" w:space="0" w:color="auto"/>
        <w:right w:val="none" w:sz="0" w:space="0" w:color="auto"/>
      </w:divBdr>
    </w:div>
    <w:div w:id="632948456">
      <w:marLeft w:val="0"/>
      <w:marRight w:val="0"/>
      <w:marTop w:val="0"/>
      <w:marBottom w:val="0"/>
      <w:divBdr>
        <w:top w:val="none" w:sz="0" w:space="0" w:color="auto"/>
        <w:left w:val="none" w:sz="0" w:space="0" w:color="auto"/>
        <w:bottom w:val="none" w:sz="0" w:space="0" w:color="auto"/>
        <w:right w:val="none" w:sz="0" w:space="0" w:color="auto"/>
      </w:divBdr>
    </w:div>
    <w:div w:id="632948457">
      <w:marLeft w:val="0"/>
      <w:marRight w:val="0"/>
      <w:marTop w:val="0"/>
      <w:marBottom w:val="0"/>
      <w:divBdr>
        <w:top w:val="none" w:sz="0" w:space="0" w:color="auto"/>
        <w:left w:val="none" w:sz="0" w:space="0" w:color="auto"/>
        <w:bottom w:val="none" w:sz="0" w:space="0" w:color="auto"/>
        <w:right w:val="none" w:sz="0" w:space="0" w:color="auto"/>
      </w:divBdr>
      <w:divsChild>
        <w:div w:id="632948449">
          <w:marLeft w:val="0"/>
          <w:marRight w:val="0"/>
          <w:marTop w:val="100"/>
          <w:marBottom w:val="100"/>
          <w:divBdr>
            <w:top w:val="none" w:sz="0" w:space="0" w:color="auto"/>
            <w:left w:val="none" w:sz="0" w:space="0" w:color="auto"/>
            <w:bottom w:val="none" w:sz="0" w:space="0" w:color="auto"/>
            <w:right w:val="none" w:sz="0" w:space="0" w:color="auto"/>
          </w:divBdr>
          <w:divsChild>
            <w:div w:id="632948451">
              <w:marLeft w:val="0"/>
              <w:marRight w:val="0"/>
              <w:marTop w:val="0"/>
              <w:marBottom w:val="0"/>
              <w:divBdr>
                <w:top w:val="none" w:sz="0" w:space="0" w:color="auto"/>
                <w:left w:val="none" w:sz="0" w:space="0" w:color="auto"/>
                <w:bottom w:val="none" w:sz="0" w:space="0" w:color="auto"/>
                <w:right w:val="none" w:sz="0" w:space="0" w:color="auto"/>
              </w:divBdr>
              <w:divsChild>
                <w:div w:id="632948476">
                  <w:marLeft w:val="0"/>
                  <w:marRight w:val="0"/>
                  <w:marTop w:val="0"/>
                  <w:marBottom w:val="0"/>
                  <w:divBdr>
                    <w:top w:val="none" w:sz="0" w:space="0" w:color="auto"/>
                    <w:left w:val="none" w:sz="0" w:space="0" w:color="auto"/>
                    <w:bottom w:val="none" w:sz="0" w:space="0" w:color="auto"/>
                    <w:right w:val="none" w:sz="0" w:space="0" w:color="auto"/>
                  </w:divBdr>
                  <w:divsChild>
                    <w:div w:id="6329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48462">
      <w:marLeft w:val="0"/>
      <w:marRight w:val="0"/>
      <w:marTop w:val="0"/>
      <w:marBottom w:val="0"/>
      <w:divBdr>
        <w:top w:val="none" w:sz="0" w:space="0" w:color="auto"/>
        <w:left w:val="none" w:sz="0" w:space="0" w:color="auto"/>
        <w:bottom w:val="none" w:sz="0" w:space="0" w:color="auto"/>
        <w:right w:val="none" w:sz="0" w:space="0" w:color="auto"/>
      </w:divBdr>
    </w:div>
    <w:div w:id="632948469">
      <w:marLeft w:val="0"/>
      <w:marRight w:val="0"/>
      <w:marTop w:val="0"/>
      <w:marBottom w:val="0"/>
      <w:divBdr>
        <w:top w:val="none" w:sz="0" w:space="0" w:color="auto"/>
        <w:left w:val="none" w:sz="0" w:space="0" w:color="auto"/>
        <w:bottom w:val="none" w:sz="0" w:space="0" w:color="auto"/>
        <w:right w:val="none" w:sz="0" w:space="0" w:color="auto"/>
      </w:divBdr>
      <w:divsChild>
        <w:div w:id="632948455">
          <w:marLeft w:val="0"/>
          <w:marRight w:val="0"/>
          <w:marTop w:val="100"/>
          <w:marBottom w:val="100"/>
          <w:divBdr>
            <w:top w:val="none" w:sz="0" w:space="0" w:color="auto"/>
            <w:left w:val="none" w:sz="0" w:space="0" w:color="auto"/>
            <w:bottom w:val="none" w:sz="0" w:space="0" w:color="auto"/>
            <w:right w:val="none" w:sz="0" w:space="0" w:color="auto"/>
          </w:divBdr>
          <w:divsChild>
            <w:div w:id="632948447">
              <w:marLeft w:val="0"/>
              <w:marRight w:val="0"/>
              <w:marTop w:val="0"/>
              <w:marBottom w:val="0"/>
              <w:divBdr>
                <w:top w:val="none" w:sz="0" w:space="0" w:color="auto"/>
                <w:left w:val="none" w:sz="0" w:space="0" w:color="auto"/>
                <w:bottom w:val="none" w:sz="0" w:space="0" w:color="auto"/>
                <w:right w:val="none" w:sz="0" w:space="0" w:color="auto"/>
              </w:divBdr>
              <w:divsChild>
                <w:div w:id="632948453">
                  <w:marLeft w:val="0"/>
                  <w:marRight w:val="0"/>
                  <w:marTop w:val="0"/>
                  <w:marBottom w:val="0"/>
                  <w:divBdr>
                    <w:top w:val="none" w:sz="0" w:space="0" w:color="auto"/>
                    <w:left w:val="none" w:sz="0" w:space="0" w:color="auto"/>
                    <w:bottom w:val="none" w:sz="0" w:space="0" w:color="auto"/>
                    <w:right w:val="none" w:sz="0" w:space="0" w:color="auto"/>
                  </w:divBdr>
                  <w:divsChild>
                    <w:div w:id="6329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48470">
      <w:marLeft w:val="0"/>
      <w:marRight w:val="0"/>
      <w:marTop w:val="0"/>
      <w:marBottom w:val="0"/>
      <w:divBdr>
        <w:top w:val="none" w:sz="0" w:space="0" w:color="auto"/>
        <w:left w:val="none" w:sz="0" w:space="0" w:color="auto"/>
        <w:bottom w:val="none" w:sz="0" w:space="0" w:color="auto"/>
        <w:right w:val="none" w:sz="0" w:space="0" w:color="auto"/>
      </w:divBdr>
      <w:divsChild>
        <w:div w:id="632948463">
          <w:marLeft w:val="0"/>
          <w:marRight w:val="0"/>
          <w:marTop w:val="100"/>
          <w:marBottom w:val="100"/>
          <w:divBdr>
            <w:top w:val="none" w:sz="0" w:space="0" w:color="auto"/>
            <w:left w:val="none" w:sz="0" w:space="0" w:color="auto"/>
            <w:bottom w:val="none" w:sz="0" w:space="0" w:color="auto"/>
            <w:right w:val="none" w:sz="0" w:space="0" w:color="auto"/>
          </w:divBdr>
          <w:divsChild>
            <w:div w:id="632948458">
              <w:marLeft w:val="0"/>
              <w:marRight w:val="0"/>
              <w:marTop w:val="0"/>
              <w:marBottom w:val="0"/>
              <w:divBdr>
                <w:top w:val="none" w:sz="0" w:space="0" w:color="auto"/>
                <w:left w:val="none" w:sz="0" w:space="0" w:color="auto"/>
                <w:bottom w:val="none" w:sz="0" w:space="0" w:color="auto"/>
                <w:right w:val="none" w:sz="0" w:space="0" w:color="auto"/>
              </w:divBdr>
              <w:divsChild>
                <w:div w:id="632948465">
                  <w:marLeft w:val="0"/>
                  <w:marRight w:val="0"/>
                  <w:marTop w:val="0"/>
                  <w:marBottom w:val="0"/>
                  <w:divBdr>
                    <w:top w:val="none" w:sz="0" w:space="0" w:color="auto"/>
                    <w:left w:val="none" w:sz="0" w:space="0" w:color="auto"/>
                    <w:bottom w:val="none" w:sz="0" w:space="0" w:color="auto"/>
                    <w:right w:val="none" w:sz="0" w:space="0" w:color="auto"/>
                  </w:divBdr>
                  <w:divsChild>
                    <w:div w:id="6329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48472">
      <w:marLeft w:val="0"/>
      <w:marRight w:val="0"/>
      <w:marTop w:val="0"/>
      <w:marBottom w:val="0"/>
      <w:divBdr>
        <w:top w:val="none" w:sz="0" w:space="0" w:color="auto"/>
        <w:left w:val="none" w:sz="0" w:space="0" w:color="auto"/>
        <w:bottom w:val="none" w:sz="0" w:space="0" w:color="auto"/>
        <w:right w:val="none" w:sz="0" w:space="0" w:color="auto"/>
      </w:divBdr>
      <w:divsChild>
        <w:div w:id="632948461">
          <w:marLeft w:val="0"/>
          <w:marRight w:val="0"/>
          <w:marTop w:val="100"/>
          <w:marBottom w:val="100"/>
          <w:divBdr>
            <w:top w:val="none" w:sz="0" w:space="0" w:color="auto"/>
            <w:left w:val="none" w:sz="0" w:space="0" w:color="auto"/>
            <w:bottom w:val="none" w:sz="0" w:space="0" w:color="auto"/>
            <w:right w:val="none" w:sz="0" w:space="0" w:color="auto"/>
          </w:divBdr>
          <w:divsChild>
            <w:div w:id="632948464">
              <w:marLeft w:val="0"/>
              <w:marRight w:val="0"/>
              <w:marTop w:val="0"/>
              <w:marBottom w:val="0"/>
              <w:divBdr>
                <w:top w:val="none" w:sz="0" w:space="0" w:color="auto"/>
                <w:left w:val="none" w:sz="0" w:space="0" w:color="auto"/>
                <w:bottom w:val="none" w:sz="0" w:space="0" w:color="auto"/>
                <w:right w:val="none" w:sz="0" w:space="0" w:color="auto"/>
              </w:divBdr>
              <w:divsChild>
                <w:div w:id="632948475">
                  <w:marLeft w:val="0"/>
                  <w:marRight w:val="0"/>
                  <w:marTop w:val="0"/>
                  <w:marBottom w:val="0"/>
                  <w:divBdr>
                    <w:top w:val="none" w:sz="0" w:space="0" w:color="auto"/>
                    <w:left w:val="none" w:sz="0" w:space="0" w:color="auto"/>
                    <w:bottom w:val="none" w:sz="0" w:space="0" w:color="auto"/>
                    <w:right w:val="none" w:sz="0" w:space="0" w:color="auto"/>
                  </w:divBdr>
                  <w:divsChild>
                    <w:div w:id="6329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48477">
      <w:marLeft w:val="0"/>
      <w:marRight w:val="0"/>
      <w:marTop w:val="0"/>
      <w:marBottom w:val="0"/>
      <w:divBdr>
        <w:top w:val="none" w:sz="0" w:space="0" w:color="auto"/>
        <w:left w:val="none" w:sz="0" w:space="0" w:color="auto"/>
        <w:bottom w:val="none" w:sz="0" w:space="0" w:color="auto"/>
        <w:right w:val="none" w:sz="0" w:space="0" w:color="auto"/>
      </w:divBdr>
    </w:div>
    <w:div w:id="632948478">
      <w:marLeft w:val="0"/>
      <w:marRight w:val="0"/>
      <w:marTop w:val="0"/>
      <w:marBottom w:val="0"/>
      <w:divBdr>
        <w:top w:val="none" w:sz="0" w:space="0" w:color="auto"/>
        <w:left w:val="none" w:sz="0" w:space="0" w:color="auto"/>
        <w:bottom w:val="none" w:sz="0" w:space="0" w:color="auto"/>
        <w:right w:val="none" w:sz="0" w:space="0" w:color="auto"/>
      </w:divBdr>
    </w:div>
    <w:div w:id="632948479">
      <w:marLeft w:val="0"/>
      <w:marRight w:val="0"/>
      <w:marTop w:val="0"/>
      <w:marBottom w:val="0"/>
      <w:divBdr>
        <w:top w:val="none" w:sz="0" w:space="0" w:color="auto"/>
        <w:left w:val="none" w:sz="0" w:space="0" w:color="auto"/>
        <w:bottom w:val="none" w:sz="0" w:space="0" w:color="auto"/>
        <w:right w:val="none" w:sz="0" w:space="0" w:color="auto"/>
      </w:divBdr>
    </w:div>
    <w:div w:id="632948480">
      <w:marLeft w:val="0"/>
      <w:marRight w:val="0"/>
      <w:marTop w:val="0"/>
      <w:marBottom w:val="0"/>
      <w:divBdr>
        <w:top w:val="none" w:sz="0" w:space="0" w:color="auto"/>
        <w:left w:val="none" w:sz="0" w:space="0" w:color="auto"/>
        <w:bottom w:val="none" w:sz="0" w:space="0" w:color="auto"/>
        <w:right w:val="none" w:sz="0" w:space="0" w:color="auto"/>
      </w:divBdr>
    </w:div>
    <w:div w:id="632948482">
      <w:marLeft w:val="0"/>
      <w:marRight w:val="0"/>
      <w:marTop w:val="0"/>
      <w:marBottom w:val="0"/>
      <w:divBdr>
        <w:top w:val="none" w:sz="0" w:space="0" w:color="auto"/>
        <w:left w:val="none" w:sz="0" w:space="0" w:color="auto"/>
        <w:bottom w:val="none" w:sz="0" w:space="0" w:color="auto"/>
        <w:right w:val="none" w:sz="0" w:space="0" w:color="auto"/>
      </w:divBdr>
    </w:div>
    <w:div w:id="632948483">
      <w:marLeft w:val="0"/>
      <w:marRight w:val="0"/>
      <w:marTop w:val="0"/>
      <w:marBottom w:val="0"/>
      <w:divBdr>
        <w:top w:val="none" w:sz="0" w:space="0" w:color="auto"/>
        <w:left w:val="none" w:sz="0" w:space="0" w:color="auto"/>
        <w:bottom w:val="none" w:sz="0" w:space="0" w:color="auto"/>
        <w:right w:val="none" w:sz="0" w:space="0" w:color="auto"/>
      </w:divBdr>
      <w:divsChild>
        <w:div w:id="632948481">
          <w:marLeft w:val="0"/>
          <w:marRight w:val="0"/>
          <w:marTop w:val="0"/>
          <w:marBottom w:val="150"/>
          <w:divBdr>
            <w:top w:val="none" w:sz="0" w:space="0" w:color="auto"/>
            <w:left w:val="none" w:sz="0" w:space="0" w:color="auto"/>
            <w:bottom w:val="none" w:sz="0" w:space="0" w:color="auto"/>
            <w:right w:val="none" w:sz="0" w:space="0" w:color="auto"/>
          </w:divBdr>
        </w:div>
      </w:divsChild>
    </w:div>
    <w:div w:id="632948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61-2018-%D0%BF" TargetMode="External"/><Relationship Id="rId13" Type="http://schemas.openxmlformats.org/officeDocument/2006/relationships/hyperlink" Target="https://zakon.rada.gov.ua/laws/show/1489-14"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hyperlink" Target="https://zakon.rada.gov.ua/laws/show/2109-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262-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1727-15" TargetMode="External"/><Relationship Id="rId4" Type="http://schemas.openxmlformats.org/officeDocument/2006/relationships/webSettings" Target="webSettings.xml"/><Relationship Id="rId9" Type="http://schemas.openxmlformats.org/officeDocument/2006/relationships/hyperlink" Target="https://zakon.rada.gov.ua/laws/show/1105-14" TargetMode="External"/><Relationship Id="rId14" Type="http://schemas.openxmlformats.org/officeDocument/2006/relationships/hyperlink" Target="https://zakon.rada.gov.ua/laws/show/267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453</TotalTime>
  <Pages>6</Pages>
  <Words>1949</Words>
  <Characters>11111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71</cp:revision>
  <cp:lastPrinted>2021-10-20T07:55:00Z</cp:lastPrinted>
  <dcterms:created xsi:type="dcterms:W3CDTF">2021-10-20T05:33:00Z</dcterms:created>
  <dcterms:modified xsi:type="dcterms:W3CDTF">2022-01-13T09:51:00Z</dcterms:modified>
</cp:coreProperties>
</file>